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DF" w:rsidRDefault="00F94EDF" w:rsidP="00F94ED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F94EDF" w:rsidRDefault="00F94EDF" w:rsidP="00F94E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  с приоритетным осуществлением санитарно-гигиенических, профилактических и оздоровительных мероприятий и процедур                            №267 </w:t>
      </w:r>
      <w:proofErr w:type="spellStart"/>
      <w:r>
        <w:rPr>
          <w:sz w:val="28"/>
          <w:szCs w:val="28"/>
        </w:rPr>
        <w:t>г.Челябинска</w:t>
      </w:r>
      <w:proofErr w:type="spellEnd"/>
      <w:r>
        <w:rPr>
          <w:sz w:val="28"/>
          <w:szCs w:val="28"/>
        </w:rPr>
        <w:t>»</w:t>
      </w:r>
    </w:p>
    <w:p w:rsidR="00F94EDF" w:rsidRDefault="00F94EDF" w:rsidP="00F94ED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454078, </w:t>
      </w:r>
      <w:proofErr w:type="spellStart"/>
      <w:r>
        <w:rPr>
          <w:sz w:val="28"/>
          <w:szCs w:val="28"/>
          <w:u w:val="single"/>
        </w:rPr>
        <w:t>г.Челябинск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ул.Гончаренко</w:t>
      </w:r>
      <w:proofErr w:type="spellEnd"/>
      <w:r>
        <w:rPr>
          <w:sz w:val="28"/>
          <w:szCs w:val="28"/>
          <w:u w:val="single"/>
        </w:rPr>
        <w:t>, 69-а, тел. (351) 256-07-03</w:t>
      </w:r>
    </w:p>
    <w:p w:rsidR="00F94EDF" w:rsidRDefault="00F94EDF" w:rsidP="00F94EDF">
      <w:pPr>
        <w:jc w:val="center"/>
        <w:rPr>
          <w:sz w:val="28"/>
          <w:szCs w:val="28"/>
          <w:u w:val="single"/>
        </w:rPr>
      </w:pPr>
    </w:p>
    <w:p w:rsidR="00F94EDF" w:rsidRDefault="00F94EDF" w:rsidP="00F94EDF">
      <w:pPr>
        <w:jc w:val="center"/>
        <w:rPr>
          <w:sz w:val="28"/>
          <w:szCs w:val="28"/>
          <w:u w:val="single"/>
        </w:rPr>
      </w:pPr>
    </w:p>
    <w:p w:rsidR="00F94EDF" w:rsidRDefault="00F94EDF" w:rsidP="00F94EDF">
      <w:pPr>
        <w:jc w:val="center"/>
        <w:rPr>
          <w:sz w:val="28"/>
          <w:szCs w:val="28"/>
          <w:u w:val="single"/>
        </w:rPr>
      </w:pPr>
    </w:p>
    <w:p w:rsidR="00F94EDF" w:rsidRDefault="00F94EDF" w:rsidP="00F94EDF">
      <w:pPr>
        <w:rPr>
          <w:sz w:val="28"/>
          <w:szCs w:val="28"/>
          <w:u w:val="single"/>
        </w:rPr>
      </w:pPr>
    </w:p>
    <w:p w:rsidR="00F94EDF" w:rsidRDefault="00F94EDF" w:rsidP="00F94EDF">
      <w:pPr>
        <w:jc w:val="center"/>
        <w:rPr>
          <w:sz w:val="28"/>
          <w:szCs w:val="28"/>
        </w:rPr>
      </w:pPr>
      <w:r w:rsidRPr="0048333E">
        <w:rPr>
          <w:sz w:val="28"/>
          <w:szCs w:val="28"/>
        </w:rPr>
        <w:t>ПРИКАЗ</w:t>
      </w:r>
    </w:p>
    <w:p w:rsidR="00F94EDF" w:rsidRDefault="00F94EDF" w:rsidP="00F94EDF">
      <w:pPr>
        <w:jc w:val="center"/>
        <w:rPr>
          <w:sz w:val="28"/>
          <w:szCs w:val="28"/>
        </w:rPr>
      </w:pPr>
    </w:p>
    <w:p w:rsidR="00F94EDF" w:rsidRDefault="00F94EDF" w:rsidP="00F94E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 83</w:t>
      </w:r>
      <w:proofErr w:type="gramEnd"/>
      <w:r>
        <w:rPr>
          <w:sz w:val="28"/>
          <w:szCs w:val="28"/>
        </w:rPr>
        <w:t xml:space="preserve">   -О                                                                              от 22.06.2016 г.</w:t>
      </w:r>
    </w:p>
    <w:p w:rsidR="00F94EDF" w:rsidRDefault="00F94EDF" w:rsidP="00F94EDF">
      <w:pPr>
        <w:jc w:val="both"/>
        <w:rPr>
          <w:sz w:val="28"/>
          <w:szCs w:val="28"/>
        </w:rPr>
      </w:pPr>
    </w:p>
    <w:p w:rsidR="00F94EDF" w:rsidRDefault="00F94EDF" w:rsidP="00F94EDF">
      <w:pPr>
        <w:jc w:val="both"/>
        <w:rPr>
          <w:sz w:val="28"/>
          <w:szCs w:val="28"/>
        </w:rPr>
      </w:pPr>
    </w:p>
    <w:p w:rsidR="00F94EDF" w:rsidRDefault="00F94EDF" w:rsidP="00F9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« Коллективный</w:t>
      </w:r>
      <w:proofErr w:type="gramEnd"/>
      <w:r>
        <w:rPr>
          <w:sz w:val="28"/>
          <w:szCs w:val="28"/>
        </w:rPr>
        <w:t xml:space="preserve"> договор </w:t>
      </w:r>
    </w:p>
    <w:p w:rsidR="00F94EDF" w:rsidRDefault="00F94EDF" w:rsidP="00F9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МБДОУ «ДС №267 </w:t>
      </w:r>
      <w:proofErr w:type="spellStart"/>
      <w:r>
        <w:rPr>
          <w:sz w:val="28"/>
          <w:szCs w:val="28"/>
        </w:rPr>
        <w:t>г.Челябинска</w:t>
      </w:r>
      <w:proofErr w:type="spellEnd"/>
      <w:r>
        <w:rPr>
          <w:sz w:val="28"/>
          <w:szCs w:val="28"/>
        </w:rPr>
        <w:t>» на 2016- 2019 годы»</w:t>
      </w:r>
    </w:p>
    <w:p w:rsidR="00F94EDF" w:rsidRDefault="00F94EDF" w:rsidP="00F94EDF">
      <w:pPr>
        <w:jc w:val="both"/>
        <w:rPr>
          <w:sz w:val="28"/>
          <w:szCs w:val="28"/>
        </w:rPr>
      </w:pPr>
    </w:p>
    <w:p w:rsidR="00F94EDF" w:rsidRDefault="00F94EDF" w:rsidP="00F9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рекомендациями Комитета Экономики Администрации города </w:t>
      </w:r>
      <w:proofErr w:type="gramStart"/>
      <w:r>
        <w:rPr>
          <w:sz w:val="28"/>
          <w:szCs w:val="28"/>
        </w:rPr>
        <w:t>Челябинска  от</w:t>
      </w:r>
      <w:proofErr w:type="gramEnd"/>
      <w:r>
        <w:rPr>
          <w:sz w:val="28"/>
          <w:szCs w:val="28"/>
        </w:rPr>
        <w:t xml:space="preserve"> 17.06.2016 г. № 428/020-5</w:t>
      </w:r>
    </w:p>
    <w:p w:rsidR="00F94EDF" w:rsidRDefault="00F94EDF" w:rsidP="00F94EDF">
      <w:pPr>
        <w:jc w:val="both"/>
        <w:rPr>
          <w:sz w:val="28"/>
          <w:szCs w:val="28"/>
        </w:rPr>
      </w:pPr>
    </w:p>
    <w:p w:rsidR="00F94EDF" w:rsidRDefault="00F94EDF" w:rsidP="00F94ED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94EDF" w:rsidRDefault="00F94EDF" w:rsidP="00F94EDF">
      <w:pPr>
        <w:jc w:val="center"/>
        <w:rPr>
          <w:sz w:val="28"/>
          <w:szCs w:val="28"/>
        </w:rPr>
      </w:pPr>
    </w:p>
    <w:p w:rsidR="00F94EDF" w:rsidRPr="00F94EDF" w:rsidRDefault="00F94EDF" w:rsidP="00F94ED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826D3">
        <w:rPr>
          <w:sz w:val="28"/>
          <w:szCs w:val="28"/>
        </w:rPr>
        <w:t>нес</w:t>
      </w:r>
      <w:r>
        <w:rPr>
          <w:sz w:val="28"/>
          <w:szCs w:val="28"/>
        </w:rPr>
        <w:t xml:space="preserve">ти дополнения и </w:t>
      </w:r>
      <w:r w:rsidRPr="00B826D3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B826D3">
        <w:rPr>
          <w:sz w:val="28"/>
          <w:szCs w:val="28"/>
        </w:rPr>
        <w:t xml:space="preserve"> в «</w:t>
      </w:r>
      <w:r>
        <w:rPr>
          <w:sz w:val="28"/>
          <w:szCs w:val="28"/>
        </w:rPr>
        <w:t>Коллективный договор</w:t>
      </w:r>
      <w:r w:rsidRPr="00B826D3">
        <w:rPr>
          <w:sz w:val="28"/>
          <w:szCs w:val="28"/>
        </w:rPr>
        <w:t xml:space="preserve"> МБДОУ ДС №267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( приложение</w:t>
      </w:r>
      <w:proofErr w:type="gramEnd"/>
      <w:r>
        <w:rPr>
          <w:sz w:val="28"/>
          <w:szCs w:val="28"/>
        </w:rPr>
        <w:t xml:space="preserve"> №1).</w:t>
      </w:r>
    </w:p>
    <w:p w:rsidR="00F94EDF" w:rsidRDefault="00F94EDF" w:rsidP="00F94ED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82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Ознакомить сотрудников с дополнениями и изменениями в </w:t>
      </w:r>
      <w:r w:rsidRPr="00B826D3">
        <w:rPr>
          <w:sz w:val="28"/>
          <w:szCs w:val="28"/>
        </w:rPr>
        <w:t>«</w:t>
      </w:r>
      <w:r>
        <w:rPr>
          <w:sz w:val="28"/>
          <w:szCs w:val="28"/>
        </w:rPr>
        <w:t xml:space="preserve">Коллективный </w:t>
      </w:r>
      <w:proofErr w:type="gramStart"/>
      <w:r>
        <w:rPr>
          <w:sz w:val="28"/>
          <w:szCs w:val="28"/>
        </w:rPr>
        <w:t>договор</w:t>
      </w:r>
      <w:r w:rsidRPr="00B826D3">
        <w:rPr>
          <w:sz w:val="28"/>
          <w:szCs w:val="28"/>
        </w:rPr>
        <w:t xml:space="preserve">  МБДОУ</w:t>
      </w:r>
      <w:proofErr w:type="gramEnd"/>
      <w:r w:rsidRPr="00B826D3">
        <w:rPr>
          <w:sz w:val="28"/>
          <w:szCs w:val="28"/>
        </w:rPr>
        <w:t xml:space="preserve"> ДС №267</w:t>
      </w:r>
      <w:r>
        <w:rPr>
          <w:sz w:val="28"/>
          <w:szCs w:val="28"/>
        </w:rPr>
        <w:t>».</w:t>
      </w:r>
    </w:p>
    <w:p w:rsidR="00F94EDF" w:rsidRPr="00F30382" w:rsidRDefault="00F94EDF" w:rsidP="00F94ED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382">
        <w:rPr>
          <w:sz w:val="28"/>
          <w:szCs w:val="28"/>
        </w:rPr>
        <w:t xml:space="preserve">Контроль исполнения приказа </w:t>
      </w:r>
      <w:r>
        <w:rPr>
          <w:sz w:val="28"/>
          <w:szCs w:val="28"/>
        </w:rPr>
        <w:t xml:space="preserve">возложить на председателя ППО </w:t>
      </w:r>
      <w:proofErr w:type="spellStart"/>
      <w:r>
        <w:rPr>
          <w:sz w:val="28"/>
          <w:szCs w:val="28"/>
        </w:rPr>
        <w:t>Горябину</w:t>
      </w:r>
      <w:proofErr w:type="spellEnd"/>
      <w:r>
        <w:rPr>
          <w:sz w:val="28"/>
          <w:szCs w:val="28"/>
        </w:rPr>
        <w:t xml:space="preserve"> С.Ю</w:t>
      </w:r>
      <w:r w:rsidRPr="00F30382">
        <w:rPr>
          <w:sz w:val="28"/>
          <w:szCs w:val="28"/>
        </w:rPr>
        <w:t>.</w:t>
      </w:r>
    </w:p>
    <w:p w:rsidR="00F94EDF" w:rsidRDefault="00F94EDF" w:rsidP="00F94EDF">
      <w:pPr>
        <w:spacing w:line="276" w:lineRule="auto"/>
        <w:ind w:left="360"/>
        <w:jc w:val="both"/>
      </w:pPr>
      <w:r>
        <w:t xml:space="preserve"> </w:t>
      </w:r>
    </w:p>
    <w:p w:rsidR="00F94EDF" w:rsidRDefault="00F94EDF" w:rsidP="00F94EDF">
      <w:pPr>
        <w:jc w:val="both"/>
      </w:pPr>
    </w:p>
    <w:p w:rsidR="00F94EDF" w:rsidRDefault="00F94EDF" w:rsidP="00F94EDF">
      <w:pPr>
        <w:ind w:left="360"/>
        <w:jc w:val="both"/>
        <w:rPr>
          <w:sz w:val="28"/>
          <w:szCs w:val="28"/>
        </w:rPr>
      </w:pPr>
    </w:p>
    <w:p w:rsidR="00F94EDF" w:rsidRDefault="00F94EDF" w:rsidP="00F94EDF">
      <w:pPr>
        <w:ind w:left="360"/>
        <w:jc w:val="both"/>
        <w:rPr>
          <w:sz w:val="28"/>
          <w:szCs w:val="28"/>
        </w:rPr>
      </w:pPr>
    </w:p>
    <w:p w:rsidR="00F94EDF" w:rsidRDefault="00F94EDF" w:rsidP="00F94EDF">
      <w:pPr>
        <w:ind w:left="360"/>
        <w:jc w:val="both"/>
        <w:rPr>
          <w:sz w:val="28"/>
          <w:szCs w:val="28"/>
        </w:rPr>
      </w:pPr>
      <w:r w:rsidRPr="00B826D3">
        <w:rPr>
          <w:sz w:val="28"/>
          <w:szCs w:val="28"/>
        </w:rPr>
        <w:t xml:space="preserve">Заведующий </w:t>
      </w:r>
      <w:proofErr w:type="gramStart"/>
      <w:r>
        <w:rPr>
          <w:sz w:val="28"/>
          <w:szCs w:val="28"/>
        </w:rPr>
        <w:t>МБДОУ  «</w:t>
      </w:r>
      <w:proofErr w:type="gramEnd"/>
      <w:r>
        <w:rPr>
          <w:sz w:val="28"/>
          <w:szCs w:val="28"/>
        </w:rPr>
        <w:t xml:space="preserve">ДС №267 </w:t>
      </w:r>
      <w:proofErr w:type="spellStart"/>
      <w:r>
        <w:rPr>
          <w:sz w:val="28"/>
          <w:szCs w:val="28"/>
        </w:rPr>
        <w:t>г.Челябинска</w:t>
      </w:r>
      <w:proofErr w:type="spellEnd"/>
      <w:r>
        <w:rPr>
          <w:sz w:val="28"/>
          <w:szCs w:val="28"/>
        </w:rPr>
        <w:t xml:space="preserve">»     _______   </w:t>
      </w:r>
      <w:proofErr w:type="spellStart"/>
      <w:r>
        <w:rPr>
          <w:sz w:val="28"/>
          <w:szCs w:val="28"/>
        </w:rPr>
        <w:t>Т.В.Телегина</w:t>
      </w:r>
      <w:proofErr w:type="spellEnd"/>
    </w:p>
    <w:p w:rsidR="00F94EDF" w:rsidRDefault="00F94EDF" w:rsidP="00F94EDF">
      <w:pPr>
        <w:ind w:left="360"/>
        <w:jc w:val="both"/>
        <w:rPr>
          <w:sz w:val="28"/>
          <w:szCs w:val="28"/>
        </w:rPr>
      </w:pPr>
    </w:p>
    <w:p w:rsidR="006E1A02" w:rsidRDefault="00F94EDF" w:rsidP="00F9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E1A02" w:rsidRDefault="006E1A02" w:rsidP="00F94EDF">
      <w:pPr>
        <w:jc w:val="both"/>
        <w:rPr>
          <w:sz w:val="28"/>
          <w:szCs w:val="28"/>
        </w:rPr>
      </w:pPr>
    </w:p>
    <w:p w:rsidR="00F94EDF" w:rsidRDefault="00F94EDF" w:rsidP="00F9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Председетель</w:t>
      </w:r>
      <w:proofErr w:type="spellEnd"/>
      <w:r>
        <w:rPr>
          <w:sz w:val="28"/>
          <w:szCs w:val="28"/>
        </w:rPr>
        <w:t xml:space="preserve">   ППО                                                     _______   </w:t>
      </w:r>
      <w:proofErr w:type="spellStart"/>
      <w:r>
        <w:rPr>
          <w:sz w:val="28"/>
          <w:szCs w:val="28"/>
        </w:rPr>
        <w:t>С.Ю.Горябина</w:t>
      </w:r>
      <w:proofErr w:type="spellEnd"/>
      <w:r>
        <w:rPr>
          <w:sz w:val="28"/>
          <w:szCs w:val="28"/>
        </w:rPr>
        <w:t xml:space="preserve">  </w:t>
      </w:r>
    </w:p>
    <w:p w:rsidR="00F94EDF" w:rsidRDefault="00F94EDF" w:rsidP="00F94EDF">
      <w:pPr>
        <w:jc w:val="center"/>
        <w:rPr>
          <w:sz w:val="28"/>
          <w:szCs w:val="28"/>
        </w:rPr>
      </w:pPr>
    </w:p>
    <w:p w:rsidR="00F94EDF" w:rsidRDefault="00F94EDF" w:rsidP="00F94EDF">
      <w:pPr>
        <w:shd w:val="clear" w:color="auto" w:fill="FFFFFF"/>
        <w:rPr>
          <w:b/>
          <w:bCs/>
          <w:color w:val="000000"/>
          <w:spacing w:val="4"/>
          <w:sz w:val="28"/>
          <w:szCs w:val="28"/>
        </w:rPr>
      </w:pPr>
    </w:p>
    <w:p w:rsidR="00F94EDF" w:rsidRDefault="00F94EDF" w:rsidP="00F94EDF">
      <w:pPr>
        <w:shd w:val="clear" w:color="auto" w:fill="FFFFFF"/>
        <w:rPr>
          <w:b/>
          <w:bCs/>
          <w:color w:val="000000"/>
          <w:spacing w:val="4"/>
          <w:sz w:val="28"/>
          <w:szCs w:val="28"/>
        </w:rPr>
      </w:pPr>
    </w:p>
    <w:p w:rsidR="00F94EDF" w:rsidRDefault="00F94EDF" w:rsidP="00F94EDF">
      <w:pPr>
        <w:shd w:val="clear" w:color="auto" w:fill="FFFFFF"/>
        <w:rPr>
          <w:b/>
          <w:bCs/>
          <w:color w:val="000000"/>
          <w:spacing w:val="4"/>
          <w:sz w:val="28"/>
          <w:szCs w:val="28"/>
        </w:rPr>
      </w:pPr>
    </w:p>
    <w:p w:rsidR="00F94EDF" w:rsidRDefault="00F94EDF" w:rsidP="00F94EDF">
      <w:pPr>
        <w:shd w:val="clear" w:color="auto" w:fill="FFFFFF"/>
        <w:rPr>
          <w:b/>
          <w:bCs/>
          <w:color w:val="000000"/>
          <w:spacing w:val="4"/>
          <w:sz w:val="28"/>
          <w:szCs w:val="28"/>
        </w:rPr>
      </w:pPr>
    </w:p>
    <w:p w:rsidR="00F94EDF" w:rsidRDefault="00F94EDF" w:rsidP="00F94EDF">
      <w:pPr>
        <w:shd w:val="clear" w:color="auto" w:fill="FFFFFF"/>
        <w:rPr>
          <w:b/>
          <w:bCs/>
          <w:color w:val="000000"/>
          <w:spacing w:val="4"/>
          <w:sz w:val="28"/>
          <w:szCs w:val="28"/>
        </w:rPr>
      </w:pPr>
    </w:p>
    <w:p w:rsidR="006E1A02" w:rsidRDefault="006E1A02" w:rsidP="00F94EDF">
      <w:pPr>
        <w:shd w:val="clear" w:color="auto" w:fill="FFFFFF"/>
        <w:rPr>
          <w:b/>
          <w:bCs/>
          <w:color w:val="000000"/>
          <w:spacing w:val="4"/>
          <w:sz w:val="28"/>
          <w:szCs w:val="28"/>
        </w:rPr>
      </w:pPr>
    </w:p>
    <w:p w:rsidR="00F94EDF" w:rsidRPr="006E1A02" w:rsidRDefault="00F94EDF" w:rsidP="00F94EDF">
      <w:pPr>
        <w:shd w:val="clear" w:color="auto" w:fill="FFFFFF"/>
        <w:jc w:val="right"/>
        <w:rPr>
          <w:b/>
          <w:bCs/>
          <w:color w:val="000000"/>
          <w:spacing w:val="4"/>
          <w:sz w:val="24"/>
          <w:szCs w:val="24"/>
        </w:rPr>
      </w:pPr>
      <w:r w:rsidRPr="006E1A02">
        <w:rPr>
          <w:b/>
          <w:bCs/>
          <w:color w:val="000000"/>
          <w:spacing w:val="4"/>
          <w:sz w:val="24"/>
          <w:szCs w:val="24"/>
        </w:rPr>
        <w:lastRenderedPageBreak/>
        <w:t>Приложение №1</w:t>
      </w:r>
    </w:p>
    <w:p w:rsidR="00F94EDF" w:rsidRPr="006E1A02" w:rsidRDefault="00F94EDF" w:rsidP="00F94EDF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F94EDF" w:rsidRPr="006E1A02" w:rsidRDefault="00F94EDF" w:rsidP="00F94EDF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F94EDF" w:rsidRPr="006E1A02" w:rsidRDefault="00F94EDF" w:rsidP="00F94EDF">
      <w:pPr>
        <w:jc w:val="both"/>
        <w:rPr>
          <w:sz w:val="24"/>
          <w:szCs w:val="24"/>
        </w:rPr>
      </w:pPr>
      <w:r w:rsidRPr="006E1A02">
        <w:rPr>
          <w:sz w:val="24"/>
          <w:szCs w:val="24"/>
        </w:rPr>
        <w:t xml:space="preserve">На основании рекомендаций Комитета Экономики Администрации города </w:t>
      </w:r>
      <w:proofErr w:type="gramStart"/>
      <w:r w:rsidRPr="006E1A02">
        <w:rPr>
          <w:sz w:val="24"/>
          <w:szCs w:val="24"/>
        </w:rPr>
        <w:t>Челябинска  от</w:t>
      </w:r>
      <w:proofErr w:type="gramEnd"/>
      <w:r w:rsidRPr="006E1A02">
        <w:rPr>
          <w:sz w:val="24"/>
          <w:szCs w:val="24"/>
        </w:rPr>
        <w:t xml:space="preserve"> 17.06.2016 г. № 428/020-5   внесены изменения в                                             « Коллективный договор  МБДОУ «ДС №267 </w:t>
      </w:r>
      <w:proofErr w:type="spellStart"/>
      <w:r w:rsidRPr="006E1A02">
        <w:rPr>
          <w:sz w:val="24"/>
          <w:szCs w:val="24"/>
        </w:rPr>
        <w:t>г.Челябинска</w:t>
      </w:r>
      <w:proofErr w:type="spellEnd"/>
      <w:r w:rsidRPr="006E1A02">
        <w:rPr>
          <w:sz w:val="24"/>
          <w:szCs w:val="24"/>
        </w:rPr>
        <w:t>» на 2016- 2019 годы».</w:t>
      </w:r>
    </w:p>
    <w:p w:rsidR="00F94EDF" w:rsidRPr="006E1A02" w:rsidRDefault="00F94EDF" w:rsidP="00F94EDF">
      <w:pPr>
        <w:jc w:val="both"/>
        <w:rPr>
          <w:sz w:val="24"/>
          <w:szCs w:val="24"/>
        </w:rPr>
      </w:pPr>
      <w:r w:rsidRPr="006E1A02">
        <w:rPr>
          <w:sz w:val="24"/>
          <w:szCs w:val="24"/>
        </w:rPr>
        <w:t xml:space="preserve"> Коллективный </w:t>
      </w:r>
      <w:proofErr w:type="gramStart"/>
      <w:r w:rsidRPr="006E1A02">
        <w:rPr>
          <w:sz w:val="24"/>
          <w:szCs w:val="24"/>
        </w:rPr>
        <w:t xml:space="preserve">договор </w:t>
      </w:r>
      <w:r w:rsidR="0004398B" w:rsidRPr="006E1A02">
        <w:rPr>
          <w:sz w:val="24"/>
          <w:szCs w:val="24"/>
        </w:rPr>
        <w:t xml:space="preserve"> и</w:t>
      </w:r>
      <w:proofErr w:type="gramEnd"/>
      <w:r w:rsidR="0004398B" w:rsidRPr="006E1A02">
        <w:rPr>
          <w:sz w:val="24"/>
          <w:szCs w:val="24"/>
        </w:rPr>
        <w:t xml:space="preserve"> его приложения </w:t>
      </w:r>
      <w:r w:rsidRPr="006E1A02">
        <w:rPr>
          <w:sz w:val="24"/>
          <w:szCs w:val="24"/>
        </w:rPr>
        <w:t>читать в следующей редакции:</w:t>
      </w:r>
    </w:p>
    <w:p w:rsidR="00F94EDF" w:rsidRPr="006E1A02" w:rsidRDefault="00F94EDF" w:rsidP="00F94EDF">
      <w:pPr>
        <w:jc w:val="both"/>
        <w:rPr>
          <w:sz w:val="24"/>
          <w:szCs w:val="24"/>
        </w:rPr>
      </w:pPr>
    </w:p>
    <w:p w:rsidR="00F94EDF" w:rsidRPr="006E1A02" w:rsidRDefault="00F94EDF" w:rsidP="00F94EDF">
      <w:pPr>
        <w:jc w:val="both"/>
        <w:rPr>
          <w:b/>
          <w:sz w:val="24"/>
          <w:szCs w:val="24"/>
        </w:rPr>
      </w:pPr>
      <w:r w:rsidRPr="006E1A02">
        <w:rPr>
          <w:b/>
          <w:sz w:val="24"/>
          <w:szCs w:val="24"/>
        </w:rPr>
        <w:t>Пункт 1.5.</w:t>
      </w:r>
    </w:p>
    <w:p w:rsidR="00F94EDF" w:rsidRPr="006E1A02" w:rsidRDefault="00F94EDF" w:rsidP="00F94EDF">
      <w:pPr>
        <w:jc w:val="both"/>
        <w:rPr>
          <w:sz w:val="24"/>
          <w:szCs w:val="24"/>
        </w:rPr>
      </w:pPr>
      <w:r w:rsidRPr="006E1A02">
        <w:rPr>
          <w:b/>
          <w:sz w:val="24"/>
          <w:szCs w:val="24"/>
        </w:rPr>
        <w:t xml:space="preserve"> </w:t>
      </w:r>
      <w:r w:rsidRPr="006E1A02">
        <w:rPr>
          <w:sz w:val="24"/>
          <w:szCs w:val="24"/>
        </w:rPr>
        <w:t>Работодатель обязан ознакомить всех работников</w:t>
      </w:r>
      <w:r w:rsidR="0004398B" w:rsidRPr="006E1A02">
        <w:rPr>
          <w:sz w:val="24"/>
          <w:szCs w:val="24"/>
        </w:rPr>
        <w:t xml:space="preserve"> под </w:t>
      </w:r>
      <w:proofErr w:type="gramStart"/>
      <w:r w:rsidR="0004398B" w:rsidRPr="006E1A02">
        <w:rPr>
          <w:sz w:val="24"/>
          <w:szCs w:val="24"/>
        </w:rPr>
        <w:t>роспись  с</w:t>
      </w:r>
      <w:proofErr w:type="gramEnd"/>
      <w:r w:rsidR="0004398B" w:rsidRPr="006E1A02">
        <w:rPr>
          <w:sz w:val="24"/>
          <w:szCs w:val="24"/>
        </w:rPr>
        <w:t xml:space="preserve"> текстом коллективного договора и всех его изменений до их обсуждения и принятия на общем собрании трудового коллектива.</w:t>
      </w:r>
    </w:p>
    <w:p w:rsidR="0004398B" w:rsidRPr="006E1A02" w:rsidRDefault="0004398B" w:rsidP="00F94EDF">
      <w:pPr>
        <w:jc w:val="both"/>
        <w:rPr>
          <w:sz w:val="24"/>
          <w:szCs w:val="24"/>
        </w:rPr>
      </w:pPr>
    </w:p>
    <w:p w:rsidR="0004398B" w:rsidRPr="006E1A02" w:rsidRDefault="0004398B" w:rsidP="00F94EDF">
      <w:pPr>
        <w:jc w:val="both"/>
        <w:rPr>
          <w:b/>
          <w:sz w:val="24"/>
          <w:szCs w:val="24"/>
        </w:rPr>
      </w:pPr>
      <w:r w:rsidRPr="006E1A02">
        <w:rPr>
          <w:b/>
          <w:sz w:val="24"/>
          <w:szCs w:val="24"/>
        </w:rPr>
        <w:t>Приложение №1. Правила внутреннего трудового распорядка.</w:t>
      </w:r>
    </w:p>
    <w:p w:rsidR="006E1A02" w:rsidRPr="006E1A02" w:rsidRDefault="006E1A02" w:rsidP="00F94EDF">
      <w:pPr>
        <w:jc w:val="both"/>
        <w:rPr>
          <w:b/>
          <w:sz w:val="24"/>
          <w:szCs w:val="24"/>
        </w:rPr>
      </w:pPr>
    </w:p>
    <w:p w:rsidR="0004398B" w:rsidRPr="006E1A02" w:rsidRDefault="0004398B" w:rsidP="00F94EDF">
      <w:pPr>
        <w:jc w:val="both"/>
        <w:rPr>
          <w:b/>
          <w:sz w:val="24"/>
          <w:szCs w:val="24"/>
        </w:rPr>
      </w:pPr>
      <w:r w:rsidRPr="006E1A02">
        <w:rPr>
          <w:b/>
          <w:sz w:val="24"/>
          <w:szCs w:val="24"/>
        </w:rPr>
        <w:t>Раздел 2. Прием на работу.</w:t>
      </w:r>
    </w:p>
    <w:p w:rsidR="0004398B" w:rsidRPr="006E1A02" w:rsidRDefault="0004398B" w:rsidP="0004398B">
      <w:pPr>
        <w:jc w:val="both"/>
        <w:rPr>
          <w:sz w:val="24"/>
          <w:szCs w:val="24"/>
        </w:rPr>
      </w:pPr>
      <w:r w:rsidRPr="006E1A02">
        <w:rPr>
          <w:b/>
          <w:sz w:val="24"/>
          <w:szCs w:val="24"/>
        </w:rPr>
        <w:t>Пункт 2.2.</w:t>
      </w:r>
      <w:r w:rsidRPr="006E1A02">
        <w:rPr>
          <w:sz w:val="24"/>
          <w:szCs w:val="24"/>
        </w:rPr>
        <w:t xml:space="preserve"> 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работодателем.</w:t>
      </w:r>
    </w:p>
    <w:p w:rsidR="0004398B" w:rsidRPr="006E1A02" w:rsidRDefault="0004398B" w:rsidP="0004398B">
      <w:pPr>
        <w:jc w:val="both"/>
        <w:rPr>
          <w:sz w:val="24"/>
          <w:szCs w:val="24"/>
        </w:rPr>
      </w:pPr>
      <w:r w:rsidRPr="006E1A02">
        <w:rPr>
          <w:b/>
          <w:sz w:val="24"/>
          <w:szCs w:val="24"/>
        </w:rPr>
        <w:t>Пункт 2.3. Заменить слова «под расписку» на слово «под роспись»:</w:t>
      </w:r>
      <w:r w:rsidRPr="006E1A02">
        <w:rPr>
          <w:sz w:val="24"/>
          <w:szCs w:val="24"/>
        </w:rPr>
        <w:t xml:space="preserve"> Прием на работу оформляется приказом, изданном на основании заключенного трудового договора. Приказ о приеме </w:t>
      </w:r>
      <w:proofErr w:type="gramStart"/>
      <w:r w:rsidRPr="006E1A02">
        <w:rPr>
          <w:sz w:val="24"/>
          <w:szCs w:val="24"/>
        </w:rPr>
        <w:t>на  работу</w:t>
      </w:r>
      <w:proofErr w:type="gramEnd"/>
      <w:r w:rsidRPr="006E1A02">
        <w:rPr>
          <w:sz w:val="24"/>
          <w:szCs w:val="24"/>
        </w:rPr>
        <w:t xml:space="preserve"> объявляется работнику под роспись в 3-дневный срок со дня подписания трудового договора.</w:t>
      </w:r>
    </w:p>
    <w:p w:rsidR="006E1A02" w:rsidRDefault="006E1A02" w:rsidP="006E1A02">
      <w:pPr>
        <w:jc w:val="both"/>
        <w:rPr>
          <w:sz w:val="24"/>
          <w:szCs w:val="24"/>
        </w:rPr>
      </w:pPr>
    </w:p>
    <w:p w:rsidR="00A01C09" w:rsidRPr="006E1A02" w:rsidRDefault="0004398B" w:rsidP="006E1A02">
      <w:pPr>
        <w:jc w:val="both"/>
        <w:rPr>
          <w:sz w:val="24"/>
          <w:szCs w:val="24"/>
        </w:rPr>
      </w:pPr>
      <w:r w:rsidRPr="006E1A02">
        <w:rPr>
          <w:b/>
          <w:sz w:val="24"/>
          <w:szCs w:val="24"/>
        </w:rPr>
        <w:t>Раздел 5. Рабочее время и время отдыха.</w:t>
      </w:r>
      <w:r w:rsidR="00A01C09" w:rsidRPr="006E1A02">
        <w:rPr>
          <w:b/>
          <w:sz w:val="24"/>
          <w:szCs w:val="24"/>
        </w:rPr>
        <w:t xml:space="preserve"> Дополнить следующей информацией:</w:t>
      </w:r>
      <w:r w:rsidR="00A01C09" w:rsidRPr="006E1A02">
        <w:rPr>
          <w:sz w:val="24"/>
          <w:szCs w:val="24"/>
        </w:rPr>
        <w:t xml:space="preserve"> </w:t>
      </w:r>
    </w:p>
    <w:p w:rsidR="00A01C09" w:rsidRPr="006E1A02" w:rsidRDefault="00A01C09" w:rsidP="00A01C09">
      <w:pPr>
        <w:ind w:firstLine="709"/>
        <w:jc w:val="both"/>
        <w:rPr>
          <w:sz w:val="24"/>
          <w:szCs w:val="24"/>
        </w:rPr>
      </w:pPr>
      <w:r w:rsidRPr="006E1A02">
        <w:rPr>
          <w:sz w:val="24"/>
          <w:szCs w:val="24"/>
        </w:rPr>
        <w:t xml:space="preserve">1. 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</w:t>
      </w:r>
      <w:proofErr w:type="gramStart"/>
      <w:r w:rsidRPr="006E1A02">
        <w:rPr>
          <w:sz w:val="24"/>
          <w:szCs w:val="24"/>
        </w:rPr>
        <w:t>остальным  работникам</w:t>
      </w:r>
      <w:proofErr w:type="gramEnd"/>
      <w:r w:rsidRPr="006E1A02">
        <w:rPr>
          <w:sz w:val="24"/>
          <w:szCs w:val="24"/>
        </w:rPr>
        <w:t xml:space="preserve"> предоставляется ежегодный основной оплачиваемый отпуск продолжительностью не менее 28 календарных дней с сохранением места работы (должности)  и  среднего заработка.</w:t>
      </w:r>
    </w:p>
    <w:p w:rsidR="00A01C09" w:rsidRPr="006E1A02" w:rsidRDefault="00A01C09" w:rsidP="00A01C09">
      <w:pPr>
        <w:pStyle w:val="3"/>
        <w:ind w:firstLine="709"/>
        <w:rPr>
          <w:sz w:val="24"/>
          <w:szCs w:val="24"/>
        </w:rPr>
      </w:pPr>
      <w:r w:rsidRPr="006E1A02">
        <w:rPr>
          <w:sz w:val="24"/>
          <w:szCs w:val="24"/>
        </w:rPr>
        <w:t xml:space="preserve"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</w:t>
      </w:r>
      <w:proofErr w:type="gramStart"/>
      <w:r w:rsidRPr="006E1A02">
        <w:rPr>
          <w:sz w:val="24"/>
          <w:szCs w:val="24"/>
        </w:rPr>
        <w:t>очередностью  предоставления</w:t>
      </w:r>
      <w:proofErr w:type="gramEnd"/>
      <w:r w:rsidRPr="006E1A02">
        <w:rPr>
          <w:sz w:val="24"/>
          <w:szCs w:val="24"/>
        </w:rPr>
        <w:t xml:space="preserve">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A01C09" w:rsidRPr="006E1A02" w:rsidRDefault="00A01C09" w:rsidP="00A01C09">
      <w:pPr>
        <w:pStyle w:val="3"/>
        <w:ind w:firstLine="709"/>
        <w:rPr>
          <w:sz w:val="24"/>
          <w:szCs w:val="24"/>
        </w:rPr>
      </w:pPr>
      <w:r w:rsidRPr="006E1A02">
        <w:rPr>
          <w:sz w:val="24"/>
          <w:szCs w:val="24"/>
        </w:rPr>
        <w:t>При предоставлении ежегодного отпуска педагогическим работникам за первый год работы в каникулярный период, в том числе,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A01C09" w:rsidRPr="006E1A02" w:rsidRDefault="00A01C09" w:rsidP="00A01C09">
      <w:pPr>
        <w:pStyle w:val="3"/>
        <w:ind w:firstLine="709"/>
        <w:rPr>
          <w:sz w:val="24"/>
          <w:szCs w:val="24"/>
        </w:rPr>
      </w:pPr>
      <w:r w:rsidRPr="006E1A02">
        <w:rPr>
          <w:sz w:val="24"/>
          <w:szCs w:val="24"/>
        </w:rPr>
        <w:t>2.</w:t>
      </w:r>
      <w:r w:rsidRPr="006E1A02">
        <w:rPr>
          <w:sz w:val="24"/>
          <w:szCs w:val="24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A01C09" w:rsidRPr="006E1A02" w:rsidRDefault="00A01C09" w:rsidP="00A01C09">
      <w:pPr>
        <w:pStyle w:val="3"/>
        <w:ind w:firstLine="709"/>
        <w:rPr>
          <w:sz w:val="24"/>
          <w:szCs w:val="24"/>
        </w:rPr>
      </w:pPr>
      <w:r w:rsidRPr="006E1A02">
        <w:rPr>
          <w:sz w:val="24"/>
          <w:szCs w:val="24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A01C09" w:rsidRPr="006E1A02" w:rsidRDefault="00A01C09" w:rsidP="00A01C09">
      <w:pPr>
        <w:pStyle w:val="3"/>
        <w:ind w:firstLine="709"/>
        <w:rPr>
          <w:sz w:val="24"/>
          <w:szCs w:val="24"/>
        </w:rPr>
      </w:pPr>
      <w:r w:rsidRPr="006E1A02">
        <w:rPr>
          <w:sz w:val="24"/>
          <w:szCs w:val="24"/>
        </w:rPr>
        <w:t xml:space="preserve">Продление, перенесение, разделение и отзыв из оплачиваемого отпуска </w:t>
      </w:r>
      <w:proofErr w:type="gramStart"/>
      <w:r w:rsidRPr="006E1A02">
        <w:rPr>
          <w:sz w:val="24"/>
          <w:szCs w:val="24"/>
        </w:rPr>
        <w:t>производится  с</w:t>
      </w:r>
      <w:proofErr w:type="gramEnd"/>
      <w:r w:rsidRPr="006E1A02">
        <w:rPr>
          <w:sz w:val="24"/>
          <w:szCs w:val="24"/>
        </w:rPr>
        <w:t xml:space="preserve">  согласия  работника в случаях, предусмотренных статьями 124-125 ТК РФ.</w:t>
      </w:r>
    </w:p>
    <w:p w:rsidR="00A01C09" w:rsidRPr="006E1A02" w:rsidRDefault="00A01C09" w:rsidP="00A01C09">
      <w:pPr>
        <w:pStyle w:val="3"/>
        <w:ind w:firstLine="709"/>
        <w:rPr>
          <w:sz w:val="24"/>
          <w:szCs w:val="24"/>
        </w:rPr>
      </w:pPr>
      <w:r w:rsidRPr="006E1A02">
        <w:rPr>
          <w:sz w:val="24"/>
          <w:szCs w:val="24"/>
        </w:rPr>
        <w:t>3.</w:t>
      </w:r>
      <w:r w:rsidRPr="006E1A02">
        <w:rPr>
          <w:sz w:val="24"/>
          <w:szCs w:val="24"/>
        </w:rPr>
        <w:tab/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организации.</w:t>
      </w:r>
    </w:p>
    <w:p w:rsidR="00A01C09" w:rsidRPr="006E1A02" w:rsidRDefault="00A01C09" w:rsidP="00A01C09">
      <w:pPr>
        <w:pStyle w:val="3"/>
        <w:ind w:firstLine="705"/>
        <w:rPr>
          <w:sz w:val="24"/>
          <w:szCs w:val="24"/>
        </w:rPr>
      </w:pPr>
      <w:r w:rsidRPr="006E1A02">
        <w:rPr>
          <w:sz w:val="24"/>
          <w:szCs w:val="24"/>
        </w:rPr>
        <w:lastRenderedPageBreak/>
        <w:t>4.</w:t>
      </w:r>
      <w:r w:rsidRPr="006E1A02">
        <w:rPr>
          <w:sz w:val="24"/>
          <w:szCs w:val="24"/>
        </w:rPr>
        <w:tab/>
        <w:t xml:space="preserve">При исчислении общей продолжительности ежегодного оплачиваемого </w:t>
      </w:r>
      <w:proofErr w:type="gramStart"/>
      <w:r w:rsidRPr="006E1A02">
        <w:rPr>
          <w:sz w:val="24"/>
          <w:szCs w:val="24"/>
        </w:rPr>
        <w:t>отпуска  дополнительные</w:t>
      </w:r>
      <w:proofErr w:type="gramEnd"/>
      <w:r w:rsidRPr="006E1A02">
        <w:rPr>
          <w:sz w:val="24"/>
          <w:szCs w:val="24"/>
        </w:rPr>
        <w:t xml:space="preserve">  оплачиваемые  отпуска  суммируются с ежегодным  основным  оплачиваемым  отпуском.</w:t>
      </w:r>
    </w:p>
    <w:p w:rsidR="00A01C09" w:rsidRPr="006E1A02" w:rsidRDefault="00A01C09" w:rsidP="00A01C09">
      <w:pPr>
        <w:pStyle w:val="3"/>
        <w:ind w:firstLine="705"/>
        <w:rPr>
          <w:sz w:val="24"/>
          <w:szCs w:val="24"/>
        </w:rPr>
      </w:pPr>
      <w:r w:rsidRPr="006E1A02">
        <w:rPr>
          <w:sz w:val="24"/>
          <w:szCs w:val="24"/>
        </w:rPr>
        <w:t>5.</w:t>
      </w:r>
      <w:r w:rsidRPr="006E1A02">
        <w:rPr>
          <w:sz w:val="24"/>
          <w:szCs w:val="24"/>
        </w:rPr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A01C09" w:rsidRPr="006E1A02" w:rsidRDefault="00A01C09" w:rsidP="00A01C09">
      <w:pPr>
        <w:pStyle w:val="3"/>
        <w:ind w:firstLine="705"/>
        <w:rPr>
          <w:sz w:val="24"/>
          <w:szCs w:val="24"/>
        </w:rPr>
      </w:pPr>
      <w:r w:rsidRPr="006E1A02">
        <w:rPr>
          <w:sz w:val="24"/>
          <w:szCs w:val="24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A01C09" w:rsidRPr="006E1A02" w:rsidRDefault="00A01C09" w:rsidP="00A01C09">
      <w:pPr>
        <w:ind w:firstLine="709"/>
        <w:jc w:val="both"/>
        <w:rPr>
          <w:sz w:val="24"/>
          <w:szCs w:val="24"/>
        </w:rPr>
      </w:pPr>
      <w:r w:rsidRPr="006E1A02">
        <w:rPr>
          <w:sz w:val="24"/>
          <w:szCs w:val="24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A01C09" w:rsidRPr="006E1A02" w:rsidRDefault="00A01C09" w:rsidP="00A01C09">
      <w:pPr>
        <w:ind w:firstLine="709"/>
        <w:jc w:val="both"/>
        <w:rPr>
          <w:sz w:val="24"/>
          <w:szCs w:val="24"/>
        </w:rPr>
      </w:pPr>
      <w:r w:rsidRPr="006E1A02">
        <w:rPr>
          <w:sz w:val="24"/>
          <w:szCs w:val="24"/>
        </w:rPr>
        <w:t xml:space="preserve">Денежная компенсация за неиспользованный отпуск при увольнении работника исчисляется исходя из количества неиспользованных дней отпуска с </w:t>
      </w:r>
      <w:proofErr w:type="gramStart"/>
      <w:r w:rsidRPr="006E1A02">
        <w:rPr>
          <w:sz w:val="24"/>
          <w:szCs w:val="24"/>
        </w:rPr>
        <w:t>учетом  рабочего</w:t>
      </w:r>
      <w:proofErr w:type="gramEnd"/>
      <w:r w:rsidRPr="006E1A02">
        <w:rPr>
          <w:sz w:val="24"/>
          <w:szCs w:val="24"/>
        </w:rPr>
        <w:t xml:space="preserve">  года  работника.</w:t>
      </w:r>
    </w:p>
    <w:p w:rsidR="00A01C09" w:rsidRPr="006E1A02" w:rsidRDefault="00A01C09" w:rsidP="00A01C09">
      <w:pPr>
        <w:ind w:firstLine="709"/>
        <w:jc w:val="both"/>
        <w:rPr>
          <w:sz w:val="24"/>
          <w:szCs w:val="24"/>
        </w:rPr>
      </w:pPr>
      <w:r w:rsidRPr="006E1A02">
        <w:rPr>
          <w:sz w:val="24"/>
          <w:szCs w:val="24"/>
        </w:rPr>
        <w:t xml:space="preserve">При исчислении стажа работы при выплате денежной компенсации за </w:t>
      </w:r>
      <w:proofErr w:type="gramStart"/>
      <w:r w:rsidRPr="006E1A02">
        <w:rPr>
          <w:sz w:val="24"/>
          <w:szCs w:val="24"/>
        </w:rPr>
        <w:t>неиспользованный  отпуск</w:t>
      </w:r>
      <w:proofErr w:type="gramEnd"/>
      <w:r w:rsidRPr="006E1A02">
        <w:rPr>
          <w:sz w:val="24"/>
          <w:szCs w:val="24"/>
        </w:rPr>
        <w:t xml:space="preserve">  при  увольнении  необходимо учесть, что  все дни отпусков, предоставляемых  по просьбе работника без сохранения заработной платы, если их общая продолжительность превышает 14 календарных дней в течение  рабочего года, должны исключаться из подсчета  стажа, дающего право на выплату компенсации за неиспользованный отпуск при увольнении (статья 121 ТК РФ).</w:t>
      </w:r>
    </w:p>
    <w:p w:rsidR="00A01C09" w:rsidRPr="006E1A02" w:rsidRDefault="00A01C09" w:rsidP="00A01C09">
      <w:pPr>
        <w:pStyle w:val="3"/>
        <w:ind w:firstLine="705"/>
        <w:rPr>
          <w:sz w:val="24"/>
          <w:szCs w:val="24"/>
        </w:rPr>
      </w:pPr>
      <w:r w:rsidRPr="006E1A02">
        <w:rPr>
          <w:sz w:val="24"/>
          <w:szCs w:val="24"/>
        </w:rPr>
        <w:t>6.</w:t>
      </w:r>
      <w:r w:rsidRPr="006E1A02">
        <w:rPr>
          <w:sz w:val="24"/>
          <w:szCs w:val="24"/>
        </w:rPr>
        <w:tab/>
        <w:t xml:space="preserve">Исчисление среднего заработка для оплаты ежегодного отпуска </w:t>
      </w:r>
      <w:proofErr w:type="gramStart"/>
      <w:r w:rsidRPr="006E1A02">
        <w:rPr>
          <w:sz w:val="24"/>
          <w:szCs w:val="24"/>
        </w:rPr>
        <w:t>производится  в</w:t>
      </w:r>
      <w:proofErr w:type="gramEnd"/>
      <w:r w:rsidRPr="006E1A02">
        <w:rPr>
          <w:sz w:val="24"/>
          <w:szCs w:val="24"/>
        </w:rPr>
        <w:t xml:space="preserve">  соответствии  со  статьей 139 ТК РФ.</w:t>
      </w:r>
    </w:p>
    <w:p w:rsidR="00A01C09" w:rsidRPr="006E1A02" w:rsidRDefault="00A01C09" w:rsidP="00A01C09">
      <w:pPr>
        <w:pStyle w:val="3"/>
        <w:ind w:firstLine="705"/>
        <w:rPr>
          <w:sz w:val="24"/>
          <w:szCs w:val="24"/>
        </w:rPr>
      </w:pPr>
      <w:r w:rsidRPr="006E1A02">
        <w:rPr>
          <w:sz w:val="24"/>
          <w:szCs w:val="24"/>
        </w:rPr>
        <w:t>7.</w:t>
      </w:r>
      <w:r w:rsidRPr="006E1A02">
        <w:rPr>
          <w:sz w:val="24"/>
          <w:szCs w:val="24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A01C09" w:rsidRPr="006E1A02" w:rsidRDefault="00A01C09" w:rsidP="00A01C09">
      <w:pPr>
        <w:pStyle w:val="3"/>
        <w:ind w:firstLine="705"/>
        <w:rPr>
          <w:sz w:val="24"/>
          <w:szCs w:val="24"/>
        </w:rPr>
      </w:pPr>
      <w:r w:rsidRPr="006E1A02">
        <w:rPr>
          <w:sz w:val="24"/>
          <w:szCs w:val="24"/>
        </w:rPr>
        <w:t>8.</w:t>
      </w:r>
      <w:r w:rsidRPr="006E1A02">
        <w:rPr>
          <w:sz w:val="24"/>
          <w:szCs w:val="24"/>
        </w:rPr>
        <w:tab/>
        <w:t>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A01C09" w:rsidRPr="006E1A02" w:rsidRDefault="00A01C09" w:rsidP="00A01C09">
      <w:pPr>
        <w:pStyle w:val="3"/>
        <w:ind w:firstLine="705"/>
        <w:rPr>
          <w:sz w:val="24"/>
          <w:szCs w:val="24"/>
        </w:rPr>
      </w:pPr>
      <w:r w:rsidRPr="006E1A02">
        <w:rPr>
          <w:sz w:val="24"/>
          <w:szCs w:val="24"/>
        </w:rPr>
        <w:t>- родителям, воспитывающим детей в возрасте до 14 лет – 14 календарных дней;</w:t>
      </w:r>
    </w:p>
    <w:p w:rsidR="00A01C09" w:rsidRPr="006E1A02" w:rsidRDefault="00A01C09" w:rsidP="00A01C09">
      <w:pPr>
        <w:pStyle w:val="3"/>
        <w:ind w:firstLine="705"/>
        <w:rPr>
          <w:sz w:val="24"/>
          <w:szCs w:val="24"/>
        </w:rPr>
      </w:pPr>
      <w:r w:rsidRPr="006E1A02">
        <w:rPr>
          <w:sz w:val="24"/>
          <w:szCs w:val="24"/>
        </w:rPr>
        <w:t xml:space="preserve">- в связи с переездом на новое место жительства – </w:t>
      </w:r>
      <w:proofErr w:type="gramStart"/>
      <w:r w:rsidRPr="006E1A02">
        <w:rPr>
          <w:sz w:val="24"/>
          <w:szCs w:val="24"/>
        </w:rPr>
        <w:t>2  календарных</w:t>
      </w:r>
      <w:proofErr w:type="gramEnd"/>
      <w:r w:rsidRPr="006E1A02">
        <w:rPr>
          <w:sz w:val="24"/>
          <w:szCs w:val="24"/>
        </w:rPr>
        <w:t xml:space="preserve"> дня;</w:t>
      </w:r>
    </w:p>
    <w:p w:rsidR="00A01C09" w:rsidRPr="006E1A02" w:rsidRDefault="00A01C09" w:rsidP="00A01C09">
      <w:pPr>
        <w:pStyle w:val="3"/>
        <w:ind w:firstLine="705"/>
        <w:rPr>
          <w:sz w:val="24"/>
          <w:szCs w:val="24"/>
        </w:rPr>
      </w:pPr>
      <w:r w:rsidRPr="006E1A02">
        <w:rPr>
          <w:sz w:val="24"/>
          <w:szCs w:val="24"/>
        </w:rPr>
        <w:t xml:space="preserve">- для проводов детей на военную службу – </w:t>
      </w:r>
      <w:proofErr w:type="gramStart"/>
      <w:r w:rsidRPr="006E1A02">
        <w:rPr>
          <w:sz w:val="24"/>
          <w:szCs w:val="24"/>
        </w:rPr>
        <w:t>2  календарных</w:t>
      </w:r>
      <w:proofErr w:type="gramEnd"/>
      <w:r w:rsidRPr="006E1A02">
        <w:rPr>
          <w:sz w:val="24"/>
          <w:szCs w:val="24"/>
        </w:rPr>
        <w:t xml:space="preserve"> дня;</w:t>
      </w:r>
    </w:p>
    <w:p w:rsidR="00A01C09" w:rsidRPr="006E1A02" w:rsidRDefault="00A01C09" w:rsidP="00A01C09">
      <w:pPr>
        <w:pStyle w:val="3"/>
        <w:ind w:firstLine="705"/>
        <w:rPr>
          <w:sz w:val="24"/>
          <w:szCs w:val="24"/>
        </w:rPr>
      </w:pPr>
      <w:r w:rsidRPr="006E1A02">
        <w:rPr>
          <w:sz w:val="24"/>
          <w:szCs w:val="24"/>
        </w:rPr>
        <w:t xml:space="preserve">- тяжелого заболевания близкого родственника – </w:t>
      </w:r>
      <w:proofErr w:type="gramStart"/>
      <w:r w:rsidRPr="006E1A02">
        <w:rPr>
          <w:sz w:val="24"/>
          <w:szCs w:val="24"/>
        </w:rPr>
        <w:t>4  календарных</w:t>
      </w:r>
      <w:proofErr w:type="gramEnd"/>
      <w:r w:rsidRPr="006E1A02">
        <w:rPr>
          <w:sz w:val="24"/>
          <w:szCs w:val="24"/>
        </w:rPr>
        <w:t xml:space="preserve"> дня;</w:t>
      </w:r>
    </w:p>
    <w:p w:rsidR="00A01C09" w:rsidRPr="006E1A02" w:rsidRDefault="00A01C09" w:rsidP="00A01C09">
      <w:pPr>
        <w:pStyle w:val="3"/>
        <w:ind w:firstLine="705"/>
        <w:rPr>
          <w:sz w:val="24"/>
          <w:szCs w:val="24"/>
        </w:rPr>
      </w:pPr>
      <w:r w:rsidRPr="006E1A02">
        <w:rPr>
          <w:sz w:val="24"/>
          <w:szCs w:val="24"/>
        </w:rPr>
        <w:t>- участникам Великой Отечественной войны – до 35 календарных дней в году;</w:t>
      </w:r>
    </w:p>
    <w:p w:rsidR="00A01C09" w:rsidRPr="006E1A02" w:rsidRDefault="00A01C09" w:rsidP="00A01C09">
      <w:pPr>
        <w:pStyle w:val="3"/>
        <w:ind w:firstLine="705"/>
        <w:rPr>
          <w:sz w:val="24"/>
          <w:szCs w:val="24"/>
        </w:rPr>
      </w:pPr>
      <w:r w:rsidRPr="006E1A02">
        <w:rPr>
          <w:sz w:val="24"/>
          <w:szCs w:val="24"/>
        </w:rPr>
        <w:t>- работающим пенсионерам по старости (по возрасту) – до 14 календарных дней в году;</w:t>
      </w:r>
    </w:p>
    <w:p w:rsidR="00A01C09" w:rsidRPr="006E1A02" w:rsidRDefault="00A01C09" w:rsidP="00A01C09">
      <w:pPr>
        <w:pStyle w:val="3"/>
        <w:ind w:firstLine="705"/>
        <w:rPr>
          <w:sz w:val="24"/>
          <w:szCs w:val="24"/>
        </w:rPr>
      </w:pPr>
      <w:r w:rsidRPr="006E1A02">
        <w:rPr>
          <w:sz w:val="24"/>
          <w:szCs w:val="24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A01C09" w:rsidRPr="006E1A02" w:rsidRDefault="00A01C09" w:rsidP="00A01C09">
      <w:pPr>
        <w:pStyle w:val="3"/>
        <w:ind w:firstLine="705"/>
        <w:rPr>
          <w:sz w:val="24"/>
          <w:szCs w:val="24"/>
        </w:rPr>
      </w:pPr>
      <w:r w:rsidRPr="006E1A02">
        <w:rPr>
          <w:sz w:val="24"/>
          <w:szCs w:val="24"/>
        </w:rPr>
        <w:t>- работающим инвалидам – до 60 календарных дней в году.</w:t>
      </w:r>
    </w:p>
    <w:p w:rsidR="00A01C09" w:rsidRPr="006E1A02" w:rsidRDefault="00A01C09" w:rsidP="00A01C09">
      <w:pPr>
        <w:pStyle w:val="3"/>
        <w:ind w:firstLine="705"/>
        <w:rPr>
          <w:sz w:val="24"/>
          <w:szCs w:val="24"/>
        </w:rPr>
      </w:pPr>
      <w:r w:rsidRPr="006E1A02">
        <w:rPr>
          <w:sz w:val="24"/>
          <w:szCs w:val="24"/>
        </w:rPr>
        <w:t>9.</w:t>
      </w:r>
      <w:r w:rsidRPr="006E1A02">
        <w:rPr>
          <w:sz w:val="24"/>
          <w:szCs w:val="24"/>
        </w:rPr>
        <w:tab/>
        <w:t xml:space="preserve">Педагогическим работникам, не реже чем через каждые десять лет непрерывной педагогической работы,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</w:t>
      </w:r>
      <w:proofErr w:type="gramStart"/>
      <w:r w:rsidRPr="006E1A02">
        <w:rPr>
          <w:sz w:val="24"/>
          <w:szCs w:val="24"/>
        </w:rPr>
        <w:t>государственной  политики</w:t>
      </w:r>
      <w:proofErr w:type="gramEnd"/>
      <w:r w:rsidRPr="006E1A02">
        <w:rPr>
          <w:sz w:val="24"/>
          <w:szCs w:val="24"/>
        </w:rPr>
        <w:t xml:space="preserve"> и нормативно-правовому регулированию в сфере образования (подпункт 4 пункта 5 статьи 47 Федерального закона «Об образовании в Российской Федерации»,  статья 335 ТК РФ).</w:t>
      </w:r>
    </w:p>
    <w:p w:rsidR="0004398B" w:rsidRPr="006E1A02" w:rsidRDefault="0004398B" w:rsidP="00F94EDF">
      <w:pPr>
        <w:jc w:val="both"/>
        <w:rPr>
          <w:b/>
          <w:sz w:val="24"/>
          <w:szCs w:val="24"/>
        </w:rPr>
      </w:pPr>
    </w:p>
    <w:p w:rsidR="00230E46" w:rsidRDefault="00A01C09">
      <w:pPr>
        <w:rPr>
          <w:b/>
          <w:sz w:val="24"/>
          <w:szCs w:val="24"/>
        </w:rPr>
      </w:pPr>
      <w:r w:rsidRPr="006E1A02">
        <w:rPr>
          <w:b/>
          <w:sz w:val="24"/>
          <w:szCs w:val="24"/>
        </w:rPr>
        <w:t xml:space="preserve">Приложение №2. Положение об оплате труда работников МБДОУ «ДС №267 </w:t>
      </w:r>
      <w:proofErr w:type="spellStart"/>
      <w:r w:rsidRPr="006E1A02">
        <w:rPr>
          <w:b/>
          <w:sz w:val="24"/>
          <w:szCs w:val="24"/>
        </w:rPr>
        <w:t>г.Челябинска</w:t>
      </w:r>
      <w:proofErr w:type="spellEnd"/>
      <w:r w:rsidRPr="006E1A02">
        <w:rPr>
          <w:b/>
          <w:sz w:val="24"/>
          <w:szCs w:val="24"/>
        </w:rPr>
        <w:t>» - нормативный правовой акт читать в следующей редакции:</w:t>
      </w:r>
    </w:p>
    <w:p w:rsidR="006E1A02" w:rsidRPr="006E1A02" w:rsidRDefault="006E1A02">
      <w:pPr>
        <w:rPr>
          <w:b/>
          <w:sz w:val="24"/>
          <w:szCs w:val="24"/>
        </w:rPr>
      </w:pPr>
    </w:p>
    <w:p w:rsidR="00A01C09" w:rsidRPr="006E1A02" w:rsidRDefault="00A01C09" w:rsidP="00872BD6">
      <w:pPr>
        <w:jc w:val="both"/>
        <w:rPr>
          <w:sz w:val="24"/>
          <w:szCs w:val="24"/>
        </w:rPr>
      </w:pPr>
      <w:r w:rsidRPr="006E1A02">
        <w:rPr>
          <w:sz w:val="24"/>
          <w:szCs w:val="24"/>
        </w:rPr>
        <w:t xml:space="preserve"> «Решение Челябинской городской Думы от 26.10.2010 № 18/7 «Об утверждении Положения об оплате труда работников муниципальных учреждений, подведомственных </w:t>
      </w:r>
      <w:r w:rsidRPr="006E1A02">
        <w:rPr>
          <w:sz w:val="24"/>
          <w:szCs w:val="24"/>
        </w:rPr>
        <w:lastRenderedPageBreak/>
        <w:t xml:space="preserve">Комитету по делам образования города </w:t>
      </w:r>
      <w:proofErr w:type="gramStart"/>
      <w:r w:rsidRPr="006E1A02">
        <w:rPr>
          <w:sz w:val="24"/>
          <w:szCs w:val="24"/>
        </w:rPr>
        <w:t>Челябинска»  с</w:t>
      </w:r>
      <w:proofErr w:type="gramEnd"/>
      <w:r w:rsidRPr="006E1A02">
        <w:rPr>
          <w:sz w:val="24"/>
          <w:szCs w:val="24"/>
        </w:rPr>
        <w:t xml:space="preserve"> изменениями.</w:t>
      </w:r>
    </w:p>
    <w:p w:rsidR="00A01C09" w:rsidRDefault="00A01C09" w:rsidP="00872BD6">
      <w:pPr>
        <w:jc w:val="both"/>
        <w:rPr>
          <w:sz w:val="24"/>
          <w:szCs w:val="24"/>
        </w:rPr>
      </w:pPr>
      <w:r w:rsidRPr="006E1A02">
        <w:rPr>
          <w:sz w:val="24"/>
          <w:szCs w:val="24"/>
        </w:rPr>
        <w:t xml:space="preserve">Постановление Правительства Российской Федерации ( далее- Правительство РФ) от  20.1.2008 №870 «Об установлении сокращенной продолжительности рабочего времени , ежегодного дополнительного оплачиваемого отпуска , повышенной оплаты труда работникам, занятым на тяжелых работах, работах с вредными и (или) опасными и иными особыми условиями труда» утратило силу в связи с изданием Постановления Правительства РФ </w:t>
      </w:r>
      <w:r w:rsidR="00872BD6" w:rsidRPr="006E1A02">
        <w:rPr>
          <w:sz w:val="24"/>
          <w:szCs w:val="24"/>
        </w:rPr>
        <w:t>от 30.07.2014                     № 726 «Об изменении некоторых актов Правительства РФ и признании утратившим силу постановления Правительства РФ от 20.11.2008 №870»</w:t>
      </w:r>
      <w:r w:rsidRPr="006E1A02">
        <w:rPr>
          <w:sz w:val="24"/>
          <w:szCs w:val="24"/>
        </w:rPr>
        <w:t xml:space="preserve"> </w:t>
      </w:r>
    </w:p>
    <w:p w:rsidR="006E1A02" w:rsidRPr="006E1A02" w:rsidRDefault="006E1A02" w:rsidP="00872BD6">
      <w:pPr>
        <w:jc w:val="both"/>
        <w:rPr>
          <w:sz w:val="24"/>
          <w:szCs w:val="24"/>
        </w:rPr>
      </w:pPr>
    </w:p>
    <w:p w:rsidR="00A01C09" w:rsidRDefault="00465DA4" w:rsidP="00872BD6">
      <w:pPr>
        <w:jc w:val="both"/>
        <w:rPr>
          <w:b/>
          <w:sz w:val="24"/>
          <w:szCs w:val="24"/>
        </w:rPr>
      </w:pPr>
      <w:r w:rsidRPr="006E1A02">
        <w:rPr>
          <w:b/>
          <w:sz w:val="24"/>
          <w:szCs w:val="24"/>
        </w:rPr>
        <w:t xml:space="preserve">Приложение №4. Соглашение по охране труда работников МБДОУ «ДС №267 </w:t>
      </w:r>
      <w:proofErr w:type="spellStart"/>
      <w:r w:rsidRPr="006E1A02">
        <w:rPr>
          <w:b/>
          <w:sz w:val="24"/>
          <w:szCs w:val="24"/>
        </w:rPr>
        <w:t>г.Челябинска</w:t>
      </w:r>
      <w:proofErr w:type="spellEnd"/>
      <w:r w:rsidRPr="006E1A02">
        <w:rPr>
          <w:b/>
          <w:sz w:val="24"/>
          <w:szCs w:val="24"/>
        </w:rPr>
        <w:t>».</w:t>
      </w:r>
    </w:p>
    <w:p w:rsidR="006E1A02" w:rsidRPr="006E1A02" w:rsidRDefault="006E1A02" w:rsidP="00872BD6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465DA4" w:rsidRPr="006E1A02" w:rsidRDefault="00465DA4" w:rsidP="00872BD6">
      <w:pPr>
        <w:jc w:val="both"/>
        <w:rPr>
          <w:sz w:val="24"/>
          <w:szCs w:val="24"/>
        </w:rPr>
      </w:pPr>
      <w:r w:rsidRPr="006E1A02">
        <w:rPr>
          <w:sz w:val="24"/>
          <w:szCs w:val="24"/>
        </w:rPr>
        <w:t>- Включить пункт «О реализации мероприятий, направленных на развитие физической культуры и спорта в соответствии с приказом Министерства труда и социальной защиты РФ от 16.06.2014 № 375 н «О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рисков».</w:t>
      </w:r>
    </w:p>
    <w:p w:rsidR="00465DA4" w:rsidRPr="006E1A02" w:rsidRDefault="00465DA4" w:rsidP="00872BD6">
      <w:pPr>
        <w:jc w:val="both"/>
        <w:rPr>
          <w:sz w:val="24"/>
          <w:szCs w:val="24"/>
        </w:rPr>
      </w:pPr>
      <w:r w:rsidRPr="006E1A02">
        <w:rPr>
          <w:sz w:val="24"/>
          <w:szCs w:val="24"/>
        </w:rPr>
        <w:t xml:space="preserve">- В соответствии с Федеральным законом от 28.12.2013 № 426 –ФЗ «О специальной оценке условий труда» заменить слова </w:t>
      </w:r>
      <w:proofErr w:type="gramStart"/>
      <w:r w:rsidRPr="006E1A02">
        <w:rPr>
          <w:sz w:val="24"/>
          <w:szCs w:val="24"/>
        </w:rPr>
        <w:t>« аттестация</w:t>
      </w:r>
      <w:proofErr w:type="gramEnd"/>
      <w:r w:rsidRPr="006E1A02">
        <w:rPr>
          <w:sz w:val="24"/>
          <w:szCs w:val="24"/>
        </w:rPr>
        <w:t xml:space="preserve"> рабочих мест» на слова :</w:t>
      </w:r>
      <w:r w:rsidR="00C733AE" w:rsidRPr="006E1A02">
        <w:rPr>
          <w:sz w:val="24"/>
          <w:szCs w:val="24"/>
        </w:rPr>
        <w:t xml:space="preserve">  «</w:t>
      </w:r>
      <w:r w:rsidRPr="006E1A02">
        <w:rPr>
          <w:sz w:val="24"/>
          <w:szCs w:val="24"/>
        </w:rPr>
        <w:t>специальная оценка условий труда».</w:t>
      </w:r>
    </w:p>
    <w:sectPr w:rsidR="00465DA4" w:rsidRPr="006E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146"/>
    <w:multiLevelType w:val="hybridMultilevel"/>
    <w:tmpl w:val="A05C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46"/>
    <w:rsid w:val="0004398B"/>
    <w:rsid w:val="00230E46"/>
    <w:rsid w:val="00465DA4"/>
    <w:rsid w:val="006E1A02"/>
    <w:rsid w:val="00872BD6"/>
    <w:rsid w:val="00A01C09"/>
    <w:rsid w:val="00C733AE"/>
    <w:rsid w:val="00F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EB59E-8833-4B4A-9ECB-0D480622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D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">
    <w:name w:val="Body Text 3"/>
    <w:basedOn w:val="a"/>
    <w:link w:val="30"/>
    <w:rsid w:val="00A01C09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A01C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A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2016-06-23T04:51:00Z</cp:lastPrinted>
  <dcterms:created xsi:type="dcterms:W3CDTF">2016-06-22T09:09:00Z</dcterms:created>
  <dcterms:modified xsi:type="dcterms:W3CDTF">2016-06-23T04:51:00Z</dcterms:modified>
</cp:coreProperties>
</file>