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B" w:rsidRP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center"/>
        <w:rPr>
          <w:rStyle w:val="a4"/>
          <w:b/>
          <w:color w:val="000000"/>
        </w:rPr>
      </w:pPr>
      <w:r w:rsidRPr="009D013B">
        <w:rPr>
          <w:rStyle w:val="a4"/>
          <w:b/>
          <w:color w:val="000000"/>
        </w:rPr>
        <w:t>ПОЯСНИТЕЛЬНАЯ ЗАПИСКА</w:t>
      </w:r>
    </w:p>
    <w:p w:rsidR="009D013B" w:rsidRP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center"/>
        <w:rPr>
          <w:rStyle w:val="a4"/>
          <w:b/>
          <w:color w:val="000000"/>
        </w:rPr>
      </w:pPr>
      <w:r>
        <w:rPr>
          <w:rStyle w:val="a4"/>
          <w:b/>
          <w:color w:val="000000"/>
        </w:rPr>
        <w:t>К РАБОЧИМ ПРОГРАММАМ ПЕДАГОГОВ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center"/>
        <w:rPr>
          <w:rStyle w:val="a4"/>
          <w:color w:val="000000"/>
        </w:rPr>
      </w:pP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участников образовательного процесса, приоритетные направления и культурно-образовательные традиции.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Программы реализуется в период непосредственного пребывания ребенка в ДОУ.</w:t>
      </w:r>
      <w:r>
        <w:rPr>
          <w:color w:val="000000"/>
        </w:rPr>
        <w:br/>
      </w:r>
      <w:r>
        <w:rPr>
          <w:rStyle w:val="a4"/>
          <w:color w:val="000000"/>
        </w:rPr>
        <w:t>Содержание образовательной деятельности включает интеграцию образовательных областей: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социально-коммуникативное развитие;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познавательное развитие;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речевое развитие;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художественно-эстетическое развитие;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физическое развитие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которые обеспечивают разностороннее развитие воспитанников с учетом их возрастных и индивидуальных особенностей. 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Образовательный  процесс в содержании рабочих программ построен на основе комплексно-тематического планирования. 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Темы помогают осваивать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</w:rPr>
        <w:t>Тематический принцип построения образовательного процесса позволяет вводить региональные и культурные компоненты, учитывать специфику дошкольного учреждения. Введение комплекса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708"/>
        <w:jc w:val="both"/>
        <w:rPr>
          <w:rStyle w:val="a4"/>
          <w:color w:val="000000"/>
        </w:rPr>
      </w:pPr>
      <w:r>
        <w:rPr>
          <w:rStyle w:val="a4"/>
          <w:color w:val="000000"/>
        </w:rPr>
        <w:t>Содержание программ соответствует основным принципам дошкольного образования:</w:t>
      </w:r>
      <w:r>
        <w:rPr>
          <w:color w:val="000000"/>
        </w:rPr>
        <w:br/>
      </w:r>
      <w:r>
        <w:rPr>
          <w:rStyle w:val="a4"/>
          <w:color w:val="000000"/>
        </w:rPr>
        <w:t>• принцип гуманизации;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дифференциации;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непрерывности и системности образования;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сотрудничества;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самоценности каждого возраста;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• принцип преемственности;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развивающего образования;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научной обоснованности и практической применимости;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полноты, необходимости и достаточности;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• принцип единства воспитательных, развивающих и обучающих целей и зада;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Определены основные педагогические технологии в работе с детьми:</w:t>
      </w:r>
      <w:r>
        <w:rPr>
          <w:color w:val="000000"/>
        </w:rPr>
        <w:br/>
      </w:r>
      <w:r>
        <w:rPr>
          <w:rStyle w:val="a4"/>
          <w:color w:val="000000"/>
        </w:rPr>
        <w:t>— игровая технология;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технология проектного обучения;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педагогика сотрудничества;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системно-деятельностный подход;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традиционное обучение;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технология социализации;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—технология уровневого обучения;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—ТРИЗ технологии.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Общий объем Программы рассчитывается в соответствии с возрастом</w:t>
      </w:r>
      <w:r>
        <w:rPr>
          <w:color w:val="000000"/>
        </w:rPr>
        <w:br/>
      </w:r>
      <w:r>
        <w:rPr>
          <w:rStyle w:val="a4"/>
          <w:color w:val="000000"/>
        </w:rPr>
        <w:t>воспитанников, основными направлениями их развития, спецификой дошкольного образования и включает время, отведенное на: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музыкальной).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образовательную деятельность, осуществляемую в ходе режимных моментов;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самостоятельную деятельность детей;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— взаимодействие с семьями детей по реализации основной общеобразовательной программы дошкольного образования.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В программах определены периоды проведения мониторинга, участники, основные задачи и показатели анализа. Мониторинг детского развития проводится на основе оценки развития интегративных качеств ребенка, мониторинг образовательного процесса осуществляется через отслеживание результатов освоения образовательной программы (по 5 образовательным областям).</w:t>
      </w:r>
    </w:p>
    <w:p w:rsidR="009D013B" w:rsidRDefault="009D013B" w:rsidP="009D013B">
      <w:pPr>
        <w:pStyle w:val="a3"/>
        <w:shd w:val="clear" w:color="auto" w:fill="F9F9F9"/>
        <w:spacing w:before="0" w:beforeAutospacing="0" w:after="0" w:afterAutospacing="0" w:line="315" w:lineRule="atLeast"/>
        <w:ind w:firstLine="851"/>
        <w:jc w:val="both"/>
      </w:pPr>
      <w:r>
        <w:rPr>
          <w:rStyle w:val="a4"/>
          <w:color w:val="000000"/>
        </w:rPr>
        <w:t>Мониторинг основывается на анализе достижения детьми промежуточных и</w:t>
      </w:r>
      <w:r>
        <w:rPr>
          <w:color w:val="000000"/>
        </w:rPr>
        <w:br/>
      </w:r>
      <w:r>
        <w:rPr>
          <w:rStyle w:val="a4"/>
          <w:color w:val="000000"/>
        </w:rPr>
        <w:t>итоговых результатов, для каждого возрастного периода.</w:t>
      </w:r>
    </w:p>
    <w:p w:rsidR="006574A6" w:rsidRDefault="006574A6"/>
    <w:sectPr w:rsidR="0065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013B"/>
    <w:rsid w:val="006574A6"/>
    <w:rsid w:val="009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0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2020-09-04T04:10:00Z</dcterms:created>
  <dcterms:modified xsi:type="dcterms:W3CDTF">2020-09-04T04:14:00Z</dcterms:modified>
</cp:coreProperties>
</file>