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04" w:rsidRDefault="00A90916" w:rsidP="00CA5D04">
      <w:pPr>
        <w:spacing w:after="0" w:line="240" w:lineRule="auto"/>
        <w:ind w:firstLine="709"/>
        <w:jc w:val="both"/>
        <w:rPr>
          <w:rFonts w:ascii="Times New Roman" w:hAnsi="Times New Roman" w:cs="Times New Roman"/>
          <w:color w:val="FF0000"/>
          <w:sz w:val="28"/>
          <w:szCs w:val="28"/>
        </w:rPr>
      </w:pPr>
      <w:r>
        <w:rPr>
          <w:rFonts w:ascii="Times New Roman" w:hAnsi="Times New Roman"/>
          <w:noProof/>
          <w:sz w:val="28"/>
          <w:szCs w:val="28"/>
        </w:rPr>
        <w:drawing>
          <wp:inline distT="0" distB="0" distL="0" distR="0" wp14:anchorId="2FDDB4B7" wp14:editId="676A999C">
            <wp:extent cx="5915025" cy="11361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690" cy="1147794"/>
                    </a:xfrm>
                    <a:prstGeom prst="rect">
                      <a:avLst/>
                    </a:prstGeom>
                    <a:noFill/>
                  </pic:spPr>
                </pic:pic>
              </a:graphicData>
            </a:graphic>
          </wp:inline>
        </w:drawing>
      </w:r>
    </w:p>
    <w:p w:rsidR="00CA5D04" w:rsidRDefault="00CA5D04" w:rsidP="00CA5D04">
      <w:pPr>
        <w:spacing w:after="0" w:line="240" w:lineRule="auto"/>
        <w:ind w:firstLine="709"/>
        <w:jc w:val="both"/>
        <w:rPr>
          <w:rFonts w:ascii="Times New Roman" w:hAnsi="Times New Roman" w:cs="Times New Roman"/>
          <w:color w:val="FF0000"/>
          <w:sz w:val="28"/>
          <w:szCs w:val="28"/>
        </w:rPr>
      </w:pPr>
    </w:p>
    <w:p w:rsidR="00A90916" w:rsidRPr="00A90916" w:rsidRDefault="00A90916" w:rsidP="00A90916">
      <w:pPr>
        <w:spacing w:after="0" w:line="240" w:lineRule="auto"/>
        <w:rPr>
          <w:rFonts w:ascii="Times New Roman" w:eastAsia="Calibri" w:hAnsi="Times New Roman" w:cs="Times New Roman"/>
          <w:sz w:val="28"/>
          <w:szCs w:val="28"/>
          <w:lang w:eastAsia="en-US"/>
        </w:rPr>
      </w:pPr>
    </w:p>
    <w:tbl>
      <w:tblPr>
        <w:tblpPr w:leftFromText="180" w:rightFromText="180" w:vertAnchor="text" w:horzAnchor="margin" w:tblpXSpec="right" w:tblpY="405"/>
        <w:tblW w:w="0" w:type="auto"/>
        <w:tblLook w:val="04A0" w:firstRow="1" w:lastRow="0" w:firstColumn="1" w:lastColumn="0" w:noHBand="0" w:noVBand="1"/>
      </w:tblPr>
      <w:tblGrid>
        <w:gridCol w:w="3798"/>
      </w:tblGrid>
      <w:tr w:rsidR="00DF4858" w:rsidRPr="00DF4858" w:rsidTr="00AC567F">
        <w:trPr>
          <w:trHeight w:val="2405"/>
        </w:trPr>
        <w:tc>
          <w:tcPr>
            <w:tcW w:w="3798" w:type="dxa"/>
            <w:shd w:val="clear" w:color="auto" w:fill="auto"/>
          </w:tcPr>
          <w:p w:rsidR="00DF4858" w:rsidRPr="00DF4858" w:rsidRDefault="00DF4858" w:rsidP="00DF4858">
            <w:pPr>
              <w:spacing w:after="0" w:line="240" w:lineRule="auto"/>
              <w:rPr>
                <w:rFonts w:ascii="Times New Roman" w:hAnsi="Times New Roman" w:cs="Times New Roman"/>
                <w:sz w:val="24"/>
                <w:szCs w:val="28"/>
              </w:rPr>
            </w:pPr>
            <w:r w:rsidRPr="00DF4858">
              <w:rPr>
                <w:rFonts w:ascii="Times New Roman" w:hAnsi="Times New Roman" w:cs="Times New Roman"/>
                <w:noProof/>
                <w:sz w:val="24"/>
                <w:szCs w:val="28"/>
              </w:rPr>
              <w:drawing>
                <wp:inline distT="0" distB="0" distL="0" distR="0" wp14:anchorId="0FD3BADD" wp14:editId="48B45C1E">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tc>
      </w:tr>
    </w:tbl>
    <w:p w:rsidR="00A90916" w:rsidRPr="00A90916" w:rsidRDefault="00A90916" w:rsidP="00A90916">
      <w:pPr>
        <w:spacing w:after="0" w:line="240" w:lineRule="auto"/>
        <w:ind w:firstLine="709"/>
        <w:jc w:val="right"/>
        <w:rPr>
          <w:rFonts w:ascii="Times New Roman" w:eastAsia="Calibri" w:hAnsi="Times New Roman" w:cs="Times New Roman"/>
          <w:sz w:val="28"/>
          <w:szCs w:val="28"/>
          <w:lang w:eastAsia="en-US"/>
        </w:rPr>
      </w:pPr>
    </w:p>
    <w:p w:rsidR="00A90916" w:rsidRDefault="00A90916" w:rsidP="00CA5D04">
      <w:pPr>
        <w:spacing w:after="0" w:line="240" w:lineRule="auto"/>
        <w:jc w:val="both"/>
        <w:rPr>
          <w:rFonts w:ascii="Times New Roman" w:hAnsi="Times New Roman" w:cs="Times New Roman"/>
          <w:sz w:val="28"/>
          <w:szCs w:val="28"/>
        </w:rPr>
      </w:pPr>
    </w:p>
    <w:p w:rsidR="00A90916" w:rsidRDefault="00A90916" w:rsidP="00CA5D04">
      <w:pPr>
        <w:spacing w:after="0" w:line="240" w:lineRule="auto"/>
        <w:jc w:val="both"/>
        <w:rPr>
          <w:rFonts w:ascii="Times New Roman" w:hAnsi="Times New Roman" w:cs="Times New Roman"/>
          <w:sz w:val="28"/>
          <w:szCs w:val="28"/>
        </w:rPr>
      </w:pPr>
    </w:p>
    <w:p w:rsidR="00A90916" w:rsidRDefault="00A90916" w:rsidP="00CA5D04">
      <w:pPr>
        <w:spacing w:after="0" w:line="240" w:lineRule="auto"/>
        <w:jc w:val="both"/>
        <w:rPr>
          <w:rFonts w:ascii="Times New Roman" w:hAnsi="Times New Roman" w:cs="Times New Roman"/>
          <w:sz w:val="28"/>
          <w:szCs w:val="28"/>
        </w:rPr>
      </w:pPr>
    </w:p>
    <w:p w:rsidR="00A90916" w:rsidRDefault="00A90916" w:rsidP="00CA5D04">
      <w:pPr>
        <w:spacing w:after="0" w:line="240" w:lineRule="auto"/>
        <w:jc w:val="both"/>
        <w:rPr>
          <w:rFonts w:ascii="Times New Roman" w:hAnsi="Times New Roman" w:cs="Times New Roman"/>
          <w:sz w:val="28"/>
          <w:szCs w:val="28"/>
        </w:rPr>
      </w:pPr>
    </w:p>
    <w:p w:rsidR="00A90916" w:rsidRDefault="00A90916" w:rsidP="00CA5D04">
      <w:pPr>
        <w:spacing w:after="0" w:line="240" w:lineRule="auto"/>
        <w:jc w:val="both"/>
        <w:rPr>
          <w:rFonts w:ascii="Times New Roman" w:hAnsi="Times New Roman" w:cs="Times New Roman"/>
          <w:sz w:val="28"/>
          <w:szCs w:val="28"/>
        </w:rPr>
      </w:pPr>
    </w:p>
    <w:p w:rsidR="00A90916" w:rsidRDefault="00A90916" w:rsidP="00CA5D04">
      <w:pPr>
        <w:spacing w:after="0" w:line="240" w:lineRule="auto"/>
        <w:jc w:val="both"/>
        <w:rPr>
          <w:rFonts w:ascii="Times New Roman" w:hAnsi="Times New Roman" w:cs="Times New Roman"/>
          <w:sz w:val="28"/>
          <w:szCs w:val="28"/>
        </w:rPr>
      </w:pPr>
    </w:p>
    <w:p w:rsidR="00A90916" w:rsidRDefault="00A90916" w:rsidP="00CA5D04">
      <w:pPr>
        <w:spacing w:after="0" w:line="240" w:lineRule="auto"/>
        <w:jc w:val="both"/>
        <w:rPr>
          <w:rFonts w:ascii="Times New Roman" w:hAnsi="Times New Roman" w:cs="Times New Roman"/>
          <w:sz w:val="28"/>
          <w:szCs w:val="28"/>
        </w:rPr>
      </w:pPr>
    </w:p>
    <w:p w:rsidR="00DF4858" w:rsidRDefault="00DF4858" w:rsidP="00CA5D04">
      <w:pPr>
        <w:spacing w:after="0" w:line="240" w:lineRule="auto"/>
        <w:jc w:val="both"/>
        <w:rPr>
          <w:rFonts w:ascii="Times New Roman" w:hAnsi="Times New Roman" w:cs="Times New Roman"/>
          <w:sz w:val="28"/>
          <w:szCs w:val="28"/>
        </w:rPr>
      </w:pPr>
    </w:p>
    <w:p w:rsidR="00DF4858" w:rsidRDefault="00DF4858" w:rsidP="00CA5D04">
      <w:pPr>
        <w:spacing w:after="0" w:line="240" w:lineRule="auto"/>
        <w:jc w:val="both"/>
        <w:rPr>
          <w:rFonts w:ascii="Times New Roman" w:hAnsi="Times New Roman" w:cs="Times New Roman"/>
          <w:sz w:val="28"/>
          <w:szCs w:val="28"/>
        </w:rPr>
      </w:pPr>
      <w:bookmarkStart w:id="0" w:name="_GoBack"/>
      <w:bookmarkEnd w:id="0"/>
    </w:p>
    <w:p w:rsidR="00CA5D04" w:rsidRDefault="00CA5D04" w:rsidP="00CA5D0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Рабочая программа по</w:t>
      </w:r>
    </w:p>
    <w:p w:rsidR="00CA5D04" w:rsidRDefault="00CA5D04" w:rsidP="00CA5D0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образовательной области </w:t>
      </w:r>
    </w:p>
    <w:p w:rsidR="00CA5D04" w:rsidRDefault="00CA5D04" w:rsidP="00CA5D0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«Социально- коммуникативное развитие»</w:t>
      </w:r>
    </w:p>
    <w:p w:rsidR="00CA5D04" w:rsidRDefault="00CA5D04" w:rsidP="00CA5D04">
      <w:pPr>
        <w:spacing w:after="0" w:line="240" w:lineRule="auto"/>
        <w:ind w:firstLine="709"/>
        <w:jc w:val="right"/>
        <w:rPr>
          <w:rFonts w:ascii="Times New Roman" w:hAnsi="Times New Roman" w:cs="Times New Roman"/>
          <w:sz w:val="28"/>
          <w:szCs w:val="28"/>
        </w:rPr>
      </w:pPr>
    </w:p>
    <w:p w:rsidR="00CA5D04" w:rsidRDefault="00CA5D04" w:rsidP="00CA5D04">
      <w:pPr>
        <w:spacing w:after="0" w:line="240" w:lineRule="auto"/>
        <w:ind w:firstLine="709"/>
        <w:jc w:val="right"/>
        <w:rPr>
          <w:rFonts w:ascii="Times New Roman" w:hAnsi="Times New Roman" w:cs="Times New Roman"/>
          <w:sz w:val="28"/>
          <w:szCs w:val="28"/>
        </w:rPr>
      </w:pPr>
    </w:p>
    <w:p w:rsidR="00CA5D04" w:rsidRDefault="00CA5D04"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CA5D04" w:rsidRDefault="00CA5D04" w:rsidP="00CA5D04">
      <w:pPr>
        <w:spacing w:after="0" w:line="240" w:lineRule="auto"/>
        <w:ind w:firstLine="709"/>
        <w:jc w:val="right"/>
        <w:rPr>
          <w:rFonts w:ascii="Times New Roman" w:hAnsi="Times New Roman" w:cs="Times New Roman"/>
          <w:sz w:val="28"/>
          <w:szCs w:val="28"/>
        </w:rPr>
      </w:pPr>
    </w:p>
    <w:p w:rsidR="00CA5D04" w:rsidRDefault="00CA5D04" w:rsidP="00A909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Разработали:</w:t>
      </w:r>
    </w:p>
    <w:p w:rsidR="00CA5D04" w:rsidRDefault="00CA5D04" w:rsidP="00A909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Фомина Ольга Владимировна,</w:t>
      </w:r>
    </w:p>
    <w:p w:rsidR="00CA5D04" w:rsidRDefault="00CA5D04" w:rsidP="00A909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Медеубаева Надежда Александровна</w:t>
      </w:r>
    </w:p>
    <w:p w:rsidR="00CA5D04" w:rsidRDefault="00CA5D04" w:rsidP="00A909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воспитатели общеобразовательной </w:t>
      </w:r>
    </w:p>
    <w:p w:rsidR="00CA5D04" w:rsidRDefault="00CA5D04" w:rsidP="00A909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группы № 1 (с 1,5 – 3 лет)                                                                                   </w:t>
      </w:r>
    </w:p>
    <w:p w:rsidR="00CA5D04" w:rsidRDefault="00CA5D04" w:rsidP="00A90916">
      <w:pPr>
        <w:spacing w:after="0" w:line="240" w:lineRule="auto"/>
        <w:jc w:val="right"/>
        <w:rPr>
          <w:rFonts w:ascii="Times New Roman" w:hAnsi="Times New Roman" w:cs="Times New Roman"/>
          <w:sz w:val="28"/>
          <w:szCs w:val="28"/>
        </w:rPr>
      </w:pPr>
    </w:p>
    <w:p w:rsidR="00CA5D04" w:rsidRDefault="00CA5D04" w:rsidP="00CA5D04">
      <w:pPr>
        <w:spacing w:after="0" w:line="240" w:lineRule="auto"/>
        <w:rPr>
          <w:rFonts w:ascii="Times New Roman" w:hAnsi="Times New Roman" w:cs="Times New Roman"/>
          <w:sz w:val="28"/>
          <w:szCs w:val="28"/>
        </w:rPr>
      </w:pPr>
    </w:p>
    <w:p w:rsidR="00CA5D04" w:rsidRDefault="00CA5D04" w:rsidP="00CA5D04">
      <w:pPr>
        <w:spacing w:after="0" w:line="240" w:lineRule="auto"/>
        <w:rPr>
          <w:rFonts w:ascii="Times New Roman" w:hAnsi="Times New Roman" w:cs="Times New Roman"/>
          <w:sz w:val="28"/>
          <w:szCs w:val="28"/>
        </w:rPr>
      </w:pPr>
    </w:p>
    <w:p w:rsidR="00CA5D04" w:rsidRDefault="00CA5D04"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A90916" w:rsidRDefault="00A90916" w:rsidP="00CA5D04">
      <w:pPr>
        <w:spacing w:after="0" w:line="240" w:lineRule="auto"/>
        <w:rPr>
          <w:rFonts w:ascii="Times New Roman" w:hAnsi="Times New Roman" w:cs="Times New Roman"/>
          <w:sz w:val="28"/>
          <w:szCs w:val="28"/>
        </w:rPr>
      </w:pPr>
    </w:p>
    <w:p w:rsidR="00CA5D04" w:rsidRDefault="00CA5D04" w:rsidP="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Челябинск</w:t>
      </w:r>
    </w:p>
    <w:p w:rsidR="00CA5D04" w:rsidRDefault="00CA5D04" w:rsidP="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w:t>
      </w:r>
      <w:r w:rsidR="00A90916">
        <w:rPr>
          <w:rFonts w:ascii="Times New Roman" w:hAnsi="Times New Roman" w:cs="Times New Roman"/>
          <w:sz w:val="28"/>
          <w:szCs w:val="28"/>
        </w:rPr>
        <w:t>20</w:t>
      </w:r>
      <w:r>
        <w:rPr>
          <w:rFonts w:ascii="Times New Roman" w:hAnsi="Times New Roman" w:cs="Times New Roman"/>
          <w:sz w:val="28"/>
          <w:szCs w:val="28"/>
        </w:rPr>
        <w:t xml:space="preserve"> г.</w:t>
      </w:r>
    </w:p>
    <w:p w:rsidR="00CA5D04" w:rsidRDefault="00CA5D04" w:rsidP="00CA5D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Актуальность</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CA5D04" w:rsidRDefault="00CA5D04" w:rsidP="00CA5D0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cs="Times New Roman"/>
          <w:sz w:val="28"/>
          <w:szCs w:val="28"/>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A5D04" w:rsidRDefault="00CA5D04" w:rsidP="00CA5D0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отбора содержания рабочей программы (по Л.В.Коломийченко): </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научности</w:t>
      </w:r>
      <w:r>
        <w:rPr>
          <w:rFonts w:ascii="Times New Roman" w:hAnsi="Times New Roman"/>
          <w:b/>
          <w:bCs/>
          <w:sz w:val="28"/>
          <w:szCs w:val="28"/>
        </w:rPr>
        <w:t>,</w:t>
      </w:r>
      <w:r>
        <w:rPr>
          <w:rFonts w:ascii="Times New Roman" w:hAnsi="Times New Roman"/>
          <w:sz w:val="28"/>
          <w:szCs w:val="28"/>
        </w:rPr>
        <w:t xml:space="preserve">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доступности</w:t>
      </w:r>
      <w:r>
        <w:rPr>
          <w:rFonts w:ascii="Times New Roman" w:hAnsi="Times New Roman"/>
          <w:b/>
          <w:bCs/>
          <w:sz w:val="28"/>
          <w:szCs w:val="28"/>
        </w:rPr>
        <w:t>,</w:t>
      </w:r>
      <w:r>
        <w:rPr>
          <w:rFonts w:ascii="Times New Roman" w:hAnsi="Times New Roman"/>
          <w:sz w:val="28"/>
          <w:szCs w:val="28"/>
        </w:rPr>
        <w:t xml:space="preserve">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 xml:space="preserve">принцип </w:t>
      </w:r>
      <w:proofErr w:type="spellStart"/>
      <w:r>
        <w:rPr>
          <w:rFonts w:ascii="Times New Roman" w:hAnsi="Times New Roman"/>
          <w:i/>
          <w:iCs/>
          <w:sz w:val="28"/>
          <w:szCs w:val="28"/>
        </w:rPr>
        <w:t>прогностичности</w:t>
      </w:r>
      <w:proofErr w:type="spellEnd"/>
      <w:r>
        <w:rPr>
          <w:rFonts w:ascii="Times New Roman" w:hAnsi="Times New Roman"/>
          <w:b/>
          <w:bCs/>
          <w:sz w:val="28"/>
          <w:szCs w:val="28"/>
        </w:rPr>
        <w:t>,</w:t>
      </w:r>
      <w:r>
        <w:rPr>
          <w:rFonts w:ascii="Times New Roman" w:hAnsi="Times New Roman"/>
          <w:sz w:val="28"/>
          <w:szCs w:val="28"/>
        </w:rPr>
        <w:t xml:space="preserve">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последовательности и концентричности</w:t>
      </w:r>
      <w:r>
        <w:rPr>
          <w:rFonts w:ascii="Times New Roman" w:hAnsi="Times New Roman"/>
          <w:b/>
          <w:bCs/>
          <w:sz w:val="28"/>
          <w:szCs w:val="28"/>
        </w:rPr>
        <w:t>,</w:t>
      </w:r>
      <w:r>
        <w:rPr>
          <w:rFonts w:ascii="Times New Roman" w:hAnsi="Times New Roman"/>
          <w:sz w:val="28"/>
          <w:szCs w:val="28"/>
        </w:rPr>
        <w:t xml:space="preserve">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системности</w:t>
      </w:r>
      <w:r>
        <w:rPr>
          <w:rFonts w:ascii="Times New Roman" w:hAnsi="Times New Roman"/>
          <w:b/>
          <w:bCs/>
          <w:sz w:val="28"/>
          <w:szCs w:val="28"/>
        </w:rPr>
        <w:t>,</w:t>
      </w:r>
      <w:r>
        <w:rPr>
          <w:rFonts w:ascii="Times New Roman" w:hAnsi="Times New Roman"/>
          <w:sz w:val="28"/>
          <w:szCs w:val="28"/>
        </w:rPr>
        <w:t xml:space="preserve">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 xml:space="preserve">принцип </w:t>
      </w:r>
      <w:proofErr w:type="spellStart"/>
      <w:r>
        <w:rPr>
          <w:rFonts w:ascii="Times New Roman" w:hAnsi="Times New Roman"/>
          <w:i/>
          <w:iCs/>
          <w:sz w:val="28"/>
          <w:szCs w:val="28"/>
        </w:rPr>
        <w:t>интегративности</w:t>
      </w:r>
      <w:proofErr w:type="spellEnd"/>
      <w:r>
        <w:rPr>
          <w:rFonts w:ascii="Times New Roman" w:hAnsi="Times New Roman"/>
          <w:b/>
          <w:bCs/>
          <w:sz w:val="28"/>
          <w:szCs w:val="28"/>
        </w:rPr>
        <w:t>,</w:t>
      </w:r>
      <w:r>
        <w:rPr>
          <w:rFonts w:ascii="Times New Roman" w:hAnsi="Times New Roman"/>
          <w:sz w:val="28"/>
          <w:szCs w:val="28"/>
        </w:rPr>
        <w:t xml:space="preserve">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 xml:space="preserve">принцип </w:t>
      </w:r>
      <w:proofErr w:type="spellStart"/>
      <w:r>
        <w:rPr>
          <w:rFonts w:ascii="Times New Roman" w:hAnsi="Times New Roman"/>
          <w:i/>
          <w:iCs/>
          <w:sz w:val="28"/>
          <w:szCs w:val="28"/>
        </w:rPr>
        <w:t>культуросообразности</w:t>
      </w:r>
      <w:proofErr w:type="spellEnd"/>
      <w:r>
        <w:rPr>
          <w:rFonts w:ascii="Times New Roman" w:hAnsi="Times New Roman"/>
          <w:i/>
          <w:iCs/>
          <w:sz w:val="28"/>
          <w:szCs w:val="28"/>
        </w:rPr>
        <w:t xml:space="preserve"> и регионализма</w:t>
      </w:r>
      <w:r>
        <w:rPr>
          <w:rFonts w:ascii="Times New Roman" w:hAnsi="Times New Roman"/>
          <w:b/>
          <w:bCs/>
          <w:sz w:val="28"/>
          <w:szCs w:val="28"/>
        </w:rPr>
        <w:t>,</w:t>
      </w:r>
      <w:r>
        <w:rPr>
          <w:rFonts w:ascii="Times New Roman" w:hAnsi="Times New Roman"/>
          <w:sz w:val="28"/>
          <w:szCs w:val="28"/>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«диалога культур</w:t>
      </w:r>
      <w:r>
        <w:rPr>
          <w:rFonts w:ascii="Times New Roman" w:hAnsi="Times New Roman"/>
          <w:sz w:val="28"/>
          <w:szCs w:val="28"/>
        </w:rPr>
        <w:t xml:space="preserve">»,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Pr>
          <w:rFonts w:ascii="Times New Roman" w:hAnsi="Times New Roman"/>
          <w:sz w:val="28"/>
          <w:szCs w:val="28"/>
        </w:rPr>
        <w:t>дополняемости</w:t>
      </w:r>
      <w:proofErr w:type="spellEnd"/>
      <w:r>
        <w:rPr>
          <w:rFonts w:ascii="Times New Roman" w:hAnsi="Times New Roman"/>
          <w:sz w:val="28"/>
          <w:szCs w:val="28"/>
        </w:rPr>
        <w:t xml:space="preserve"> культур разных народов.</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w:t>
      </w:r>
      <w:r>
        <w:rPr>
          <w:rFonts w:ascii="Times New Roman" w:hAnsi="Times New Roman" w:cs="Times New Roman"/>
          <w:sz w:val="28"/>
          <w:szCs w:val="28"/>
        </w:rPr>
        <w:lastRenderedPageBreak/>
        <w:t xml:space="preserve">образовательной деятельности педагога в рамках образовательной области «Социально-коммуникативное развитие»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Нормативно-правовую основу для разработки рабочей программы образовательной области «Социально-коммуникативное развитие» составляют:</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образовательного учреждения</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МОиН</w:t>
      </w:r>
      <w:proofErr w:type="spellEnd"/>
      <w:r>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5D04" w:rsidRDefault="00CA5D04" w:rsidP="00CA5D04">
      <w:pPr>
        <w:tabs>
          <w:tab w:val="left" w:pos="993"/>
        </w:tabs>
        <w:spacing w:after="0" w:line="240" w:lineRule="auto"/>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Характеристика возрастных особенностей воспитанников</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CA5D04" w:rsidRDefault="00CA5D04" w:rsidP="00CA5D04">
      <w:pPr>
        <w:spacing w:after="0" w:line="240" w:lineRule="auto"/>
        <w:ind w:firstLine="720"/>
        <w:jc w:val="both"/>
        <w:rPr>
          <w:rFonts w:ascii="Times New Roman" w:hAnsi="Times New Roman" w:cs="Times New Roman"/>
          <w:sz w:val="28"/>
          <w:szCs w:val="28"/>
        </w:rPr>
      </w:pPr>
    </w:p>
    <w:p w:rsidR="00CA5D04" w:rsidRDefault="00CA5D04" w:rsidP="00CA5D04">
      <w:pPr>
        <w:spacing w:after="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1-3 года</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Этот период жизни ребенка, как никогда в последующем, отличается быс</w:t>
      </w:r>
      <w:r w:rsidRPr="001357B2">
        <w:rPr>
          <w:rFonts w:ascii="Times New Roman" w:hAnsi="Times New Roman"/>
          <w:bCs/>
          <w:sz w:val="28"/>
          <w:szCs w:val="28"/>
        </w:rPr>
        <w:t>трым</w:t>
      </w:r>
      <w:r w:rsidRPr="001357B2">
        <w:rPr>
          <w:rFonts w:ascii="Times New Roman" w:hAnsi="Times New Roman"/>
          <w:sz w:val="28"/>
          <w:szCs w:val="28"/>
        </w:rPr>
        <w:t xml:space="preserve"> </w:t>
      </w:r>
      <w:r w:rsidRPr="001357B2">
        <w:rPr>
          <w:rStyle w:val="FontStyle202"/>
          <w:rFonts w:ascii="Times New Roman" w:hAnsi="Times New Roman" w:cs="Times New Roman"/>
          <w:b w:val="0"/>
          <w:sz w:val="28"/>
          <w:szCs w:val="28"/>
        </w:rPr>
        <w:t>темпом физического, психического и социального развития.</w:t>
      </w:r>
    </w:p>
    <w:p w:rsidR="00CA5D04" w:rsidRPr="001357B2" w:rsidRDefault="00CA5D04" w:rsidP="00CA5D04">
      <w:pPr>
        <w:pStyle w:val="Style52"/>
        <w:widowControl/>
        <w:spacing w:line="240" w:lineRule="auto"/>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Умение активно бодрствовать — основа для развития движений, восприятия речи и общения с окружающими.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Вид яркой игрушки или голос близкого человека побуждает ребен</w:t>
      </w:r>
      <w:r w:rsidRPr="001357B2">
        <w:rPr>
          <w:rStyle w:val="FontStyle202"/>
          <w:rFonts w:ascii="Times New Roman" w:hAnsi="Times New Roman" w:cs="Times New Roman"/>
          <w:b w:val="0"/>
          <w:sz w:val="28"/>
          <w:szCs w:val="28"/>
        </w:rPr>
        <w:softHyphen/>
      </w:r>
      <w:r w:rsidRPr="001357B2">
        <w:rPr>
          <w:rFonts w:ascii="Times New Roman" w:hAnsi="Times New Roman"/>
          <w:bCs/>
          <w:sz w:val="28"/>
          <w:szCs w:val="28"/>
        </w:rPr>
        <w:t>ка</w:t>
      </w:r>
      <w:r w:rsidRPr="001357B2">
        <w:rPr>
          <w:rFonts w:ascii="Times New Roman" w:hAnsi="Times New Roman"/>
          <w:sz w:val="28"/>
          <w:szCs w:val="28"/>
        </w:rPr>
        <w:t xml:space="preserve">, </w:t>
      </w:r>
      <w:r w:rsidRPr="001357B2">
        <w:rPr>
          <w:rStyle w:val="FontStyle202"/>
          <w:rFonts w:ascii="Times New Roman" w:hAnsi="Times New Roman" w:cs="Times New Roman"/>
          <w:b w:val="0"/>
          <w:sz w:val="28"/>
          <w:szCs w:val="28"/>
        </w:rPr>
        <w:t xml:space="preserve">опираясь на руки </w:t>
      </w:r>
      <w:r w:rsidRPr="001357B2">
        <w:rPr>
          <w:rFonts w:ascii="Times New Roman" w:hAnsi="Times New Roman"/>
          <w:bCs/>
          <w:sz w:val="28"/>
          <w:szCs w:val="28"/>
        </w:rPr>
        <w:t>или</w:t>
      </w:r>
      <w:r w:rsidRPr="001357B2">
        <w:rPr>
          <w:rFonts w:ascii="Times New Roman" w:hAnsi="Times New Roman"/>
          <w:sz w:val="28"/>
          <w:szCs w:val="28"/>
        </w:rPr>
        <w:t xml:space="preserve"> </w:t>
      </w:r>
      <w:r w:rsidRPr="001357B2">
        <w:rPr>
          <w:rStyle w:val="FontStyle202"/>
          <w:rFonts w:ascii="Times New Roman" w:hAnsi="Times New Roman" w:cs="Times New Roman"/>
          <w:b w:val="0"/>
          <w:sz w:val="28"/>
          <w:szCs w:val="28"/>
        </w:rPr>
        <w:t>держась за опору, ползать и потом ходить (вто</w:t>
      </w:r>
      <w:r w:rsidRPr="001357B2">
        <w:rPr>
          <w:rStyle w:val="FontStyle202"/>
          <w:rFonts w:ascii="Times New Roman" w:hAnsi="Times New Roman" w:cs="Times New Roman"/>
          <w:b w:val="0"/>
          <w:sz w:val="28"/>
          <w:szCs w:val="28"/>
        </w:rPr>
        <w:softHyphen/>
      </w:r>
      <w:r w:rsidRPr="001357B2">
        <w:rPr>
          <w:rFonts w:ascii="Times New Roman" w:hAnsi="Times New Roman"/>
          <w:bCs/>
          <w:sz w:val="28"/>
          <w:szCs w:val="28"/>
        </w:rPr>
        <w:t xml:space="preserve">рое </w:t>
      </w:r>
      <w:r w:rsidRPr="001357B2">
        <w:rPr>
          <w:rStyle w:val="FontStyle202"/>
          <w:rFonts w:ascii="Times New Roman" w:hAnsi="Times New Roman" w:cs="Times New Roman"/>
          <w:b w:val="0"/>
          <w:sz w:val="28"/>
          <w:szCs w:val="28"/>
        </w:rPr>
        <w:t>полугодие).</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Слуховые и зрительные восприятия в течение первого года значительно совершенствуются. В первые месяцы жизни малыш начинает сосредоточи</w:t>
      </w:r>
      <w:r w:rsidRPr="001357B2">
        <w:rPr>
          <w:rStyle w:val="FontStyle202"/>
          <w:rFonts w:ascii="Times New Roman" w:hAnsi="Times New Roman" w:cs="Times New Roman"/>
          <w:b w:val="0"/>
          <w:sz w:val="28"/>
          <w:szCs w:val="28"/>
        </w:rPr>
        <w:softHyphen/>
        <w:t>вать взгляд на лице взрослого или игрушке, следить за их движением, при</w:t>
      </w:r>
      <w:r w:rsidRPr="001357B2">
        <w:rPr>
          <w:rStyle w:val="FontStyle202"/>
          <w:rFonts w:ascii="Times New Roman" w:hAnsi="Times New Roman" w:cs="Times New Roman"/>
          <w:b w:val="0"/>
          <w:sz w:val="28"/>
          <w:szCs w:val="28"/>
        </w:rPr>
        <w:softHyphen/>
        <w:t>слушиваться к голосу или звучащему предмету, тянуть руки и захватывать предметы, подвешенные над кроваткой. Дети эмоционально отзывчивы на интонацию и музыку разного характера.</w:t>
      </w:r>
    </w:p>
    <w:p w:rsidR="00CA5D04" w:rsidRPr="001357B2" w:rsidRDefault="00CA5D04" w:rsidP="00CA5D04">
      <w:pPr>
        <w:pStyle w:val="Style5"/>
        <w:widowControl/>
        <w:spacing w:line="240" w:lineRule="auto"/>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Простые действия с игрушкой (удерживает, размахивает) превращают</w:t>
      </w:r>
      <w:r w:rsidRPr="001357B2">
        <w:rPr>
          <w:rStyle w:val="FontStyle202"/>
          <w:rFonts w:ascii="Times New Roman" w:hAnsi="Times New Roman" w:cs="Times New Roman"/>
          <w:b w:val="0"/>
          <w:sz w:val="28"/>
          <w:szCs w:val="28"/>
        </w:rPr>
        <w:softHyphen/>
        <w:t>ся после 9-10 месяцев в несложные предметно-игровые. Кубики малыш кладет в коробку, мяч бросает, куклу баюкает. Появляются любимые иг</w:t>
      </w:r>
      <w:r w:rsidRPr="001357B2">
        <w:rPr>
          <w:rStyle w:val="FontStyle202"/>
          <w:rFonts w:ascii="Times New Roman" w:hAnsi="Times New Roman" w:cs="Times New Roman"/>
          <w:b w:val="0"/>
          <w:sz w:val="28"/>
          <w:szCs w:val="28"/>
        </w:rPr>
        <w:softHyphen/>
        <w:t>рушки.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Голосовые реакции, лежащие в основе развития речи, возникают исключительно на фоне положительного эмоци</w:t>
      </w:r>
      <w:r w:rsidRPr="001357B2">
        <w:rPr>
          <w:rStyle w:val="FontStyle202"/>
          <w:rFonts w:ascii="Times New Roman" w:hAnsi="Times New Roman" w:cs="Times New Roman"/>
          <w:b w:val="0"/>
          <w:sz w:val="28"/>
          <w:szCs w:val="28"/>
        </w:rPr>
        <w:softHyphen/>
        <w:t>онального состояния, сопровождаемого оживленными движениями рук и ног, то есть проявляются в форме «комплекса оживления».</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Речевое обращение взрослого к ребенку может успокоить его, побудить выполнить несложное действие. «Социализация» идет по разным направлениям. Даже 2-3-месячные дети, лежа рядом в манеже, радуются друг другу, с интересом рассматрива</w:t>
      </w:r>
      <w:r w:rsidRPr="001357B2">
        <w:rPr>
          <w:rStyle w:val="FontStyle202"/>
          <w:rFonts w:ascii="Times New Roman" w:hAnsi="Times New Roman" w:cs="Times New Roman"/>
          <w:b w:val="0"/>
          <w:sz w:val="28"/>
          <w:szCs w:val="28"/>
        </w:rPr>
        <w:softHyphen/>
        <w:t>ют соседа.</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Малыши, особенно во втором полугодии, ярко проявляют разное отношение ко взрослым: близким радуются, чужих настороженно рассматривают. Идет формирование инициативных обращений к близким взрослым (звуками, улыбкой, движениями).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При обучении и правильном подборе игрового материала дети осваива</w:t>
      </w:r>
      <w:r w:rsidRPr="001357B2">
        <w:rPr>
          <w:rStyle w:val="FontStyle202"/>
          <w:rFonts w:ascii="Times New Roman" w:hAnsi="Times New Roman" w:cs="Times New Roman"/>
          <w:b w:val="0"/>
          <w:sz w:val="28"/>
          <w:szCs w:val="28"/>
        </w:rPr>
        <w:softHyphen/>
        <w:t>ют действия с разнообразными игрушками: разборными (пирамиды, мат</w:t>
      </w:r>
      <w:r w:rsidRPr="001357B2">
        <w:rPr>
          <w:rStyle w:val="FontStyle202"/>
          <w:rFonts w:ascii="Times New Roman" w:hAnsi="Times New Roman" w:cs="Times New Roman"/>
          <w:b w:val="0"/>
          <w:sz w:val="28"/>
          <w:szCs w:val="28"/>
        </w:rPr>
        <w:softHyphen/>
        <w:t>решки и др.), строительным материалом и сюжетными игрушками (куклы с атрибутами к ним, мишки). Эти действия ребенок воспроизводит по под</w:t>
      </w:r>
      <w:r w:rsidRPr="001357B2">
        <w:rPr>
          <w:rStyle w:val="FontStyle202"/>
          <w:rFonts w:ascii="Times New Roman" w:hAnsi="Times New Roman" w:cs="Times New Roman"/>
          <w:b w:val="0"/>
          <w:sz w:val="28"/>
          <w:szCs w:val="28"/>
        </w:rPr>
        <w:softHyphen/>
        <w:t>ражанию после показа взрослого.</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lastRenderedPageBreak/>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1357B2">
        <w:rPr>
          <w:rStyle w:val="FontStyle202"/>
          <w:rFonts w:ascii="Times New Roman" w:hAnsi="Times New Roman" w:cs="Times New Roman"/>
          <w:b w:val="0"/>
          <w:sz w:val="28"/>
          <w:szCs w:val="28"/>
        </w:rPr>
        <w:softHyphen/>
        <w:t>ройки.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Значительные перемены происходят и в действиях с сюжетными иг</w:t>
      </w:r>
      <w:r w:rsidRPr="001357B2">
        <w:rPr>
          <w:rStyle w:val="FontStyle202"/>
          <w:rFonts w:ascii="Times New Roman" w:hAnsi="Times New Roman" w:cs="Times New Roman"/>
          <w:b w:val="0"/>
          <w:sz w:val="28"/>
          <w:szCs w:val="28"/>
        </w:rPr>
        <w:softHyphen/>
        <w:t>рушками. Дети начинают переносить разученное действие с одной игруш</w:t>
      </w:r>
      <w:r w:rsidRPr="001357B2">
        <w:rPr>
          <w:rStyle w:val="FontStyle202"/>
          <w:rFonts w:ascii="Times New Roman" w:hAnsi="Times New Roman" w:cs="Times New Roman"/>
          <w:b w:val="0"/>
          <w:sz w:val="28"/>
          <w:szCs w:val="28"/>
        </w:rPr>
        <w:softHyphen/>
        <w:t>кой (кукла) на другие (мишки, зайки); они активно ищут предмет, необхо</w:t>
      </w:r>
      <w:r w:rsidRPr="001357B2">
        <w:rPr>
          <w:rStyle w:val="FontStyle202"/>
          <w:rFonts w:ascii="Times New Roman" w:hAnsi="Times New Roman" w:cs="Times New Roman"/>
          <w:b w:val="0"/>
          <w:sz w:val="28"/>
          <w:szCs w:val="28"/>
        </w:rPr>
        <w:softHyphen/>
        <w:t>димый для завершения действия (одеяло, чтобы уложить куклу спать, мисочку, чтобы накормить мишку).</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Воспроизводя подряд 2-3 действия, они сначала не ориентируются на то, как это бывает в жизни: спящую куклу, например, вдруг начинают ка</w:t>
      </w:r>
      <w:r w:rsidRPr="001357B2">
        <w:rPr>
          <w:rStyle w:val="FontStyle202"/>
          <w:rFonts w:ascii="Times New Roman" w:hAnsi="Times New Roman" w:cs="Times New Roman"/>
          <w:b w:val="0"/>
          <w:sz w:val="28"/>
          <w:szCs w:val="28"/>
        </w:rPr>
        <w:softHyphen/>
        <w:t>тать на машинке. К концу второго года в игровых действиях детей уже от</w:t>
      </w:r>
      <w:r w:rsidRPr="001357B2">
        <w:rPr>
          <w:rStyle w:val="FontStyle202"/>
          <w:rFonts w:ascii="Times New Roman" w:hAnsi="Times New Roman" w:cs="Times New Roman"/>
          <w:b w:val="0"/>
          <w:sz w:val="28"/>
          <w:szCs w:val="28"/>
        </w:rPr>
        <w:softHyphen/>
        <w:t>ражается привычная им жизненная последовательность: погуляв с куклой, кормят ее и укладывают спать.</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Малыш привыкает к тому, что между предметами существуют разные связи, а взрослые и дети действуют в разных ситуациях, поэтому ему по</w:t>
      </w:r>
      <w:r w:rsidRPr="001357B2">
        <w:rPr>
          <w:rStyle w:val="FontStyle202"/>
          <w:rFonts w:ascii="Times New Roman" w:hAnsi="Times New Roman" w:cs="Times New Roman"/>
          <w:b w:val="0"/>
          <w:sz w:val="28"/>
          <w:szCs w:val="28"/>
        </w:rPr>
        <w:softHyphen/>
        <w:t>нятны сюжетные инсценировки (показ игрушек, персонажей кукольного и настольного театра).</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Впечатления от таких показов, заинтересованного рассматривания со</w:t>
      </w:r>
      <w:r w:rsidRPr="001357B2">
        <w:rPr>
          <w:rStyle w:val="FontStyle202"/>
          <w:rFonts w:ascii="Times New Roman" w:hAnsi="Times New Roman" w:cs="Times New Roman"/>
          <w:b w:val="0"/>
          <w:sz w:val="28"/>
          <w:szCs w:val="28"/>
        </w:rPr>
        <w:softHyphen/>
        <w:t>храняются в памяти. Поэтому дети старше полутора лет способны поддер</w:t>
      </w:r>
      <w:r w:rsidRPr="001357B2">
        <w:rPr>
          <w:rStyle w:val="FontStyle202"/>
          <w:rFonts w:ascii="Times New Roman" w:hAnsi="Times New Roman" w:cs="Times New Roman"/>
          <w:b w:val="0"/>
          <w:sz w:val="28"/>
          <w:szCs w:val="28"/>
        </w:rPr>
        <w:softHyphen/>
        <w:t>живать диалог-воспоминание со взрослым о недавних событиях или вещах, связанных с их личным опытом: «Куда ходили?» — «Гулять». — «Кого ви</w:t>
      </w:r>
      <w:r w:rsidRPr="001357B2">
        <w:rPr>
          <w:rStyle w:val="FontStyle202"/>
          <w:rFonts w:ascii="Times New Roman" w:hAnsi="Times New Roman" w:cs="Times New Roman"/>
          <w:b w:val="0"/>
          <w:sz w:val="28"/>
          <w:szCs w:val="28"/>
        </w:rPr>
        <w:softHyphen/>
        <w:t>дели?» — «Собачку». — «Кого кормили зернышками?» — «Птичку».</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Ребенок старше полутора лет активно обращается ко взрослым с вопро</w:t>
      </w:r>
      <w:r w:rsidRPr="001357B2">
        <w:rPr>
          <w:rStyle w:val="FontStyle202"/>
          <w:rFonts w:ascii="Times New Roman" w:hAnsi="Times New Roman" w:cs="Times New Roman"/>
          <w:b w:val="0"/>
          <w:sz w:val="28"/>
          <w:szCs w:val="28"/>
        </w:rPr>
        <w:softHyphen/>
        <w:t xml:space="preserve">сами. Но выражает их преимущественно интонационно: «Ия </w:t>
      </w:r>
      <w:proofErr w:type="spellStart"/>
      <w:r w:rsidRPr="001357B2">
        <w:rPr>
          <w:rStyle w:val="FontStyle202"/>
          <w:rFonts w:ascii="Times New Roman" w:hAnsi="Times New Roman" w:cs="Times New Roman"/>
          <w:b w:val="0"/>
          <w:sz w:val="28"/>
          <w:szCs w:val="28"/>
        </w:rPr>
        <w:t>куся</w:t>
      </w:r>
      <w:proofErr w:type="spellEnd"/>
      <w:r w:rsidRPr="001357B2">
        <w:rPr>
          <w:rStyle w:val="FontStyle202"/>
          <w:rFonts w:ascii="Times New Roman" w:hAnsi="Times New Roman" w:cs="Times New Roman"/>
          <w:b w:val="0"/>
          <w:sz w:val="28"/>
          <w:szCs w:val="28"/>
        </w:rPr>
        <w:t>?» — то есть «Ира кушала?» Вопросительными словами дети пользуются реже, но могут спросить: «Где платок?», «Баба куда пошла?», «Это что?»</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w:t>
      </w:r>
      <w:r w:rsidRPr="001357B2">
        <w:rPr>
          <w:rStyle w:val="FontStyle202"/>
          <w:rFonts w:ascii="Times New Roman" w:hAnsi="Times New Roman" w:cs="Times New Roman"/>
          <w:b w:val="0"/>
          <w:sz w:val="28"/>
          <w:szCs w:val="28"/>
        </w:rPr>
        <w:softHyphen/>
        <w:t>чи появляются оценочные суждения: «плохой», «хороший», «красивый».</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Совершенствуется самостоятельность детей в предметно-игровой де</w:t>
      </w:r>
      <w:r w:rsidRPr="001357B2">
        <w:rPr>
          <w:rStyle w:val="FontStyle202"/>
          <w:rFonts w:ascii="Times New Roman" w:hAnsi="Times New Roman" w:cs="Times New Roman"/>
          <w:b w:val="0"/>
          <w:sz w:val="28"/>
          <w:szCs w:val="28"/>
        </w:rPr>
        <w:softHyphen/>
        <w:t>ятельности и самообслуживании.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Малыш овладевает умением самостоятельно есть любую пищу, умываться и мыть руки, приобретает навыки опрятности.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втором году закрепляется и углубляется потребность общения со взрос</w:t>
      </w:r>
      <w:r w:rsidRPr="001357B2">
        <w:rPr>
          <w:rStyle w:val="FontStyle202"/>
          <w:rFonts w:ascii="Times New Roman" w:hAnsi="Times New Roman" w:cs="Times New Roman"/>
          <w:b w:val="0"/>
          <w:sz w:val="28"/>
          <w:szCs w:val="28"/>
        </w:rPr>
        <w:softHyphen/>
        <w:t>лым по самым разным поводам. При этом к двум годам дети постепенно пере</w:t>
      </w:r>
      <w:r w:rsidRPr="001357B2">
        <w:rPr>
          <w:rStyle w:val="FontStyle202"/>
          <w:rFonts w:ascii="Times New Roman" w:hAnsi="Times New Roman" w:cs="Times New Roman"/>
          <w:b w:val="0"/>
          <w:sz w:val="28"/>
          <w:szCs w:val="28"/>
        </w:rPr>
        <w:softHyphen/>
      </w:r>
      <w:r w:rsidRPr="001357B2">
        <w:rPr>
          <w:rStyle w:val="FontStyle202"/>
          <w:rFonts w:ascii="Times New Roman" w:hAnsi="Times New Roman" w:cs="Times New Roman"/>
          <w:b w:val="0"/>
          <w:sz w:val="28"/>
          <w:szCs w:val="28"/>
        </w:rPr>
        <w:lastRenderedPageBreak/>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втором году жизни у детей сохраняется и развивается тип эмоцио</w:t>
      </w:r>
      <w:r w:rsidRPr="001357B2">
        <w:rPr>
          <w:rStyle w:val="FontStyle202"/>
          <w:rFonts w:ascii="Times New Roman" w:hAnsi="Times New Roman" w:cs="Times New Roman"/>
          <w:b w:val="0"/>
          <w:sz w:val="28"/>
          <w:szCs w:val="28"/>
        </w:rPr>
        <w:softHyphen/>
        <w:t xml:space="preserve">нального </w:t>
      </w:r>
      <w:proofErr w:type="spellStart"/>
      <w:r w:rsidRPr="001357B2">
        <w:rPr>
          <w:rStyle w:val="FontStyle202"/>
          <w:rFonts w:ascii="Times New Roman" w:hAnsi="Times New Roman" w:cs="Times New Roman"/>
          <w:b w:val="0"/>
          <w:sz w:val="28"/>
          <w:szCs w:val="28"/>
        </w:rPr>
        <w:t>взаимообщения</w:t>
      </w:r>
      <w:proofErr w:type="spellEnd"/>
      <w:r w:rsidRPr="001357B2">
        <w:rPr>
          <w:rStyle w:val="FontStyle202"/>
          <w:rFonts w:ascii="Times New Roman" w:hAnsi="Times New Roman" w:cs="Times New Roman"/>
          <w:b w:val="0"/>
          <w:sz w:val="28"/>
          <w:szCs w:val="28"/>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sidRPr="001357B2">
        <w:rPr>
          <w:rStyle w:val="FontStyle202"/>
          <w:rFonts w:ascii="Times New Roman" w:hAnsi="Times New Roman" w:cs="Times New Roman"/>
          <w:b w:val="0"/>
          <w:sz w:val="28"/>
          <w:szCs w:val="28"/>
        </w:rPr>
        <w:t>взаимообщения</w:t>
      </w:r>
      <w:proofErr w:type="spellEnd"/>
      <w:r w:rsidRPr="001357B2">
        <w:rPr>
          <w:rStyle w:val="FontStyle202"/>
          <w:rFonts w:ascii="Times New Roman" w:hAnsi="Times New Roman" w:cs="Times New Roman"/>
          <w:b w:val="0"/>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CA5D04" w:rsidRPr="001357B2" w:rsidRDefault="00CA5D04" w:rsidP="00CA5D04">
      <w:pPr>
        <w:pStyle w:val="11"/>
        <w:ind w:firstLine="709"/>
        <w:rPr>
          <w:rStyle w:val="FontStyle202"/>
          <w:rFonts w:ascii="Times New Roman" w:hAnsi="Times New Roman" w:cs="Times New Roman"/>
          <w:b w:val="0"/>
          <w:sz w:val="28"/>
          <w:szCs w:val="28"/>
        </w:rPr>
      </w:pPr>
      <w:proofErr w:type="spellStart"/>
      <w:r w:rsidRPr="001357B2">
        <w:rPr>
          <w:rStyle w:val="FontStyle202"/>
          <w:rFonts w:ascii="Times New Roman" w:hAnsi="Times New Roman" w:cs="Times New Roman"/>
          <w:b w:val="0"/>
          <w:sz w:val="28"/>
          <w:szCs w:val="28"/>
        </w:rPr>
        <w:t>Взаимообщение</w:t>
      </w:r>
      <w:proofErr w:type="spellEnd"/>
      <w:r w:rsidRPr="001357B2">
        <w:rPr>
          <w:rStyle w:val="FontStyle202"/>
          <w:rFonts w:ascii="Times New Roman" w:hAnsi="Times New Roman" w:cs="Times New Roman"/>
          <w:b w:val="0"/>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w:t>
      </w:r>
      <w:r w:rsidRPr="001357B2">
        <w:rPr>
          <w:rStyle w:val="FontStyle202"/>
          <w:rFonts w:ascii="Times New Roman" w:hAnsi="Times New Roman" w:cs="Times New Roman"/>
          <w:b w:val="0"/>
          <w:sz w:val="28"/>
          <w:szCs w:val="28"/>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фоне «охраны» деятельности каждого малыша нужно формировать совместные действия. Сначала по подсказке взрослого, а к двум годам са</w:t>
      </w:r>
      <w:r w:rsidRPr="001357B2">
        <w:rPr>
          <w:rStyle w:val="FontStyle202"/>
          <w:rFonts w:ascii="Times New Roman" w:hAnsi="Times New Roman" w:cs="Times New Roman"/>
          <w:b w:val="0"/>
          <w:sz w:val="28"/>
          <w:szCs w:val="28"/>
        </w:rPr>
        <w:softHyphen/>
        <w:t>мостоятельно дети способны помогать друг другу: принести предмет, необ</w:t>
      </w:r>
      <w:r w:rsidRPr="001357B2">
        <w:rPr>
          <w:rStyle w:val="FontStyle202"/>
          <w:rFonts w:ascii="Times New Roman" w:hAnsi="Times New Roman" w:cs="Times New Roman"/>
          <w:b w:val="0"/>
          <w:sz w:val="28"/>
          <w:szCs w:val="28"/>
        </w:rPr>
        <w:softHyphen/>
        <w:t>ходимый для продолжения игры (кубики, колечки для пирамидки, одеяло для куклы). Подражая маме или воспитателю, один малыш пытается «на</w:t>
      </w:r>
      <w:r w:rsidRPr="001357B2">
        <w:rPr>
          <w:rStyle w:val="FontStyle202"/>
          <w:rFonts w:ascii="Times New Roman" w:hAnsi="Times New Roman" w:cs="Times New Roman"/>
          <w:b w:val="0"/>
          <w:sz w:val="28"/>
          <w:szCs w:val="28"/>
        </w:rPr>
        <w:softHyphen/>
        <w:t>кормить, причесать» другого.</w:t>
      </w:r>
    </w:p>
    <w:p w:rsidR="00CA5D04" w:rsidRPr="001357B2" w:rsidRDefault="00CA5D04" w:rsidP="00CA5D04">
      <w:pPr>
        <w:pStyle w:val="11"/>
        <w:ind w:firstLine="709"/>
        <w:rPr>
          <w:rStyle w:val="FontStyle202"/>
          <w:rFonts w:ascii="Times New Roman" w:hAnsi="Times New Roman" w:cs="Times New Roman"/>
          <w:b w:val="0"/>
          <w:sz w:val="28"/>
          <w:szCs w:val="28"/>
        </w:rPr>
      </w:pPr>
    </w:p>
    <w:p w:rsidR="00CA5D04" w:rsidRPr="001357B2" w:rsidRDefault="00CA5D04" w:rsidP="00CA5D04">
      <w:pPr>
        <w:pStyle w:val="11"/>
        <w:ind w:firstLine="709"/>
        <w:rPr>
          <w:rStyle w:val="FontStyle202"/>
          <w:rFonts w:ascii="Times New Roman" w:hAnsi="Times New Roman" w:cs="Times New Roman"/>
          <w:b w:val="0"/>
          <w:sz w:val="28"/>
          <w:szCs w:val="28"/>
        </w:rPr>
      </w:pPr>
    </w:p>
    <w:p w:rsidR="00CA5D04" w:rsidRPr="001357B2" w:rsidRDefault="00CA5D04" w:rsidP="00CA5D04">
      <w:pPr>
        <w:pStyle w:val="11"/>
        <w:ind w:firstLine="709"/>
        <w:rPr>
          <w:rStyle w:val="FontStyle202"/>
          <w:rFonts w:ascii="Times New Roman" w:hAnsi="Times New Roman" w:cs="Times New Roman"/>
          <w:b w:val="0"/>
          <w:sz w:val="28"/>
          <w:szCs w:val="28"/>
        </w:rPr>
      </w:pPr>
    </w:p>
    <w:p w:rsidR="00CA5D04" w:rsidRDefault="00CA5D04" w:rsidP="00CA5D04">
      <w:pPr>
        <w:spacing w:after="0" w:line="240" w:lineRule="auto"/>
        <w:ind w:firstLine="709"/>
        <w:jc w:val="center"/>
        <w:rPr>
          <w:b/>
          <w:bCs/>
        </w:rPr>
      </w:pPr>
      <w:r>
        <w:rPr>
          <w:rFonts w:ascii="Times New Roman" w:hAnsi="Times New Roman" w:cs="Times New Roman"/>
          <w:b/>
          <w:bCs/>
          <w:sz w:val="28"/>
          <w:szCs w:val="28"/>
        </w:rPr>
        <w:t>Целевые ориентиры образовательного процесса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Целевые ориентиры образования в младенческом и раннем возрасте: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 откликается на различные произведения культуры и искусства;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CA5D04" w:rsidRDefault="00CA5D04" w:rsidP="00CA5D04">
      <w:pPr>
        <w:tabs>
          <w:tab w:val="left" w:pos="1276"/>
        </w:tabs>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Промежуточные планируемые результаты</w:t>
      </w:r>
    </w:p>
    <w:p w:rsidR="00CA5D04" w:rsidRDefault="00CA5D04" w:rsidP="00CA5D04">
      <w:pPr>
        <w:spacing w:after="0" w:line="240" w:lineRule="auto"/>
        <w:ind w:firstLine="709"/>
        <w:jc w:val="center"/>
        <w:rPr>
          <w:rFonts w:ascii="Times New Roman" w:hAnsi="Times New Roman" w:cs="Times New Roman"/>
          <w:b/>
          <w:bCs/>
          <w:sz w:val="28"/>
          <w:szCs w:val="28"/>
        </w:rPr>
      </w:pP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Качества и показатели:</w:t>
      </w:r>
    </w:p>
    <w:p w:rsidR="00CA5D04" w:rsidRDefault="00CA5D04" w:rsidP="00CA5D04">
      <w:pPr>
        <w:tabs>
          <w:tab w:val="left" w:pos="1080"/>
        </w:tabs>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Овладевший необходимыми умениями и навыками в образовательной области «Социально – коммуникативное развитие»</w:t>
      </w: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 xml:space="preserve">1– 3 года: </w:t>
      </w: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Развитие игровой деятельности:</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эмоционально, активно откликается на предложение игры;</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принимает условную игровую ситуацию, адекватно действует в ней (кормит куклу, лечит больного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объединяет в смысловую цепочку знакомые игровые действия (покормили, переодели кукол, погуляли с ними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может выполнять условные действия с образными игрушками, предметами-заместителями, изображениями (нарисованными объектами).</w:t>
      </w:r>
    </w:p>
    <w:p w:rsidR="00CA5D04" w:rsidRDefault="00CA5D04" w:rsidP="00CA5D04">
      <w:pPr>
        <w:shd w:val="clear" w:color="auto" w:fill="FFFFFF"/>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Приобщение к элементарным социальным нормам и правилам:</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может адекватно реагировать на запрет, выдержать недолгую отсрочку в удовлетворении желаний (подождать, потерпеть);</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радуется, когда взрослый хвалит его, болезненно переживает неодобрение (плачет, замыкается в себе);</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замечает и адекватно реагирует на эмоциональные состояния взрослых и детей (радость, печаль, гнев);</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доброжелательно относится к деятельности сверстника (с интересом наблюдает, дает игрушку);</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способен вступать в диалог со взрослыми и сверстниками;</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ярко проявляет потребность в самостоятельности; стремится обходиться без помощи взрослого при одевании, раздевании, во время еды;</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дает себе общую положительную оценку («Я хороший», «Я большой», «Я могу»).</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осознает свою гендерную принадлежность;</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проявляет сочувствие, стремление пожалеть другого человека, если он огорчен, расстроен;</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называет название города, в котором живёт.</w:t>
      </w:r>
    </w:p>
    <w:p w:rsidR="00CA5D04" w:rsidRDefault="00CA5D04" w:rsidP="00CA5D04">
      <w:pPr>
        <w:shd w:val="clear" w:color="auto" w:fill="FFFFFF"/>
        <w:tabs>
          <w:tab w:val="left" w:pos="1080"/>
        </w:tabs>
        <w:spacing w:after="0" w:line="240" w:lineRule="auto"/>
        <w:jc w:val="both"/>
        <w:rPr>
          <w:rFonts w:ascii="Times New Roman" w:hAnsi="Times New Roman" w:cs="Times New Roman"/>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A5D04" w:rsidRDefault="00CA5D04" w:rsidP="00CA5D04">
      <w:pPr>
        <w:numPr>
          <w:ilvl w:val="0"/>
          <w:numId w:val="12"/>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соблюдает элементарные правила взаимодействия с животными.</w:t>
      </w:r>
    </w:p>
    <w:p w:rsidR="00CA5D04" w:rsidRDefault="00CA5D04" w:rsidP="00CA5D04">
      <w:pPr>
        <w:numPr>
          <w:ilvl w:val="0"/>
          <w:numId w:val="12"/>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приобщение к правилам безопасного для человека и окружающего мира </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природы поведения:</w:t>
      </w:r>
      <w:r>
        <w:rPr>
          <w:rFonts w:ascii="Times New Roman" w:hAnsi="Times New Roman" w:cs="Times New Roman"/>
          <w:i/>
          <w:iCs/>
          <w:kern w:val="20"/>
          <w:sz w:val="28"/>
          <w:szCs w:val="28"/>
        </w:rPr>
        <w:t xml:space="preserve"> </w:t>
      </w:r>
      <w:r>
        <w:rPr>
          <w:rFonts w:ascii="Times New Roman" w:hAnsi="Times New Roman" w:cs="Times New Roman"/>
          <w:kern w:val="20"/>
          <w:sz w:val="28"/>
          <w:szCs w:val="28"/>
        </w:rPr>
        <w:t>имеет элементарные представления о правилах дорожного движения.</w:t>
      </w: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p>
    <w:p w:rsidR="00CA5D04" w:rsidRDefault="00CA5D04" w:rsidP="00CA5D04">
      <w:pPr>
        <w:numPr>
          <w:ilvl w:val="0"/>
          <w:numId w:val="14"/>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держит взрослого за руку при переходе проезжей части улицы и при </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движении по тротуару, а также находясь в местах большого скопления людей.</w:t>
      </w: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p>
    <w:p w:rsidR="00CA5D04" w:rsidRDefault="00CA5D04" w:rsidP="00CA5D04">
      <w:pPr>
        <w:numPr>
          <w:ilvl w:val="0"/>
          <w:numId w:val="16"/>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появляется представление об опасности (не подходит близко к глубокой </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яме, осторожно приближается к собаке, держится за перила или стенку, спускаясь с лестницы и т.д.).</w:t>
      </w:r>
    </w:p>
    <w:p w:rsidR="00CA5D04" w:rsidRDefault="00CA5D04" w:rsidP="00CA5D04">
      <w:pPr>
        <w:spacing w:after="0" w:line="240" w:lineRule="auto"/>
        <w:ind w:firstLine="567"/>
        <w:jc w:val="both"/>
        <w:rPr>
          <w:rFonts w:ascii="Times New Roman" w:hAnsi="Times New Roman" w:cs="Times New Roman"/>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Развитие трудовой деятельности:</w:t>
      </w:r>
    </w:p>
    <w:p w:rsidR="00CA5D04" w:rsidRDefault="00CA5D04" w:rsidP="00CA5D04">
      <w:pPr>
        <w:numPr>
          <w:ilvl w:val="0"/>
          <w:numId w:val="18"/>
        </w:num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способен к элементарному самообслуживанию (самостоятельно </w:t>
      </w:r>
    </w:p>
    <w:p w:rsidR="00CA5D04" w:rsidRDefault="00CA5D04" w:rsidP="00CA5D04">
      <w:p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одевается и раздевается, обувается и разувается, с помощью взрослого застегивает пуговицы, завязывает шнурки)</w:t>
      </w:r>
    </w:p>
    <w:p w:rsidR="00CA5D04" w:rsidRDefault="00CA5D04" w:rsidP="00CA5D04">
      <w:pPr>
        <w:numPr>
          <w:ilvl w:val="0"/>
          <w:numId w:val="18"/>
        </w:num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выполняет простейшие трудовые действия с помощью педагогов.</w:t>
      </w:r>
    </w:p>
    <w:p w:rsidR="00CA5D04" w:rsidRDefault="00CA5D04" w:rsidP="00CA5D04">
      <w:pPr>
        <w:shd w:val="clear" w:color="auto" w:fill="FFFFFF"/>
        <w:spacing w:after="0" w:line="240" w:lineRule="auto"/>
        <w:ind w:left="720"/>
        <w:jc w:val="both"/>
        <w:rPr>
          <w:rFonts w:ascii="Times New Roman" w:hAnsi="Times New Roman" w:cs="Times New Roman"/>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Воспитание ценностного отношения к собственному труду, труду других людей и его результатам:</w:t>
      </w:r>
    </w:p>
    <w:p w:rsidR="00CA5D04" w:rsidRDefault="00CA5D04" w:rsidP="00CA5D04">
      <w:pPr>
        <w:numPr>
          <w:ilvl w:val="0"/>
          <w:numId w:val="20"/>
        </w:numPr>
        <w:tabs>
          <w:tab w:val="left" w:pos="1080"/>
        </w:tabs>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стремится соответствовать требованиям близких взрослых;</w:t>
      </w:r>
    </w:p>
    <w:p w:rsidR="00CA5D04" w:rsidRDefault="00CA5D04" w:rsidP="00CA5D04">
      <w:pPr>
        <w:numPr>
          <w:ilvl w:val="0"/>
          <w:numId w:val="20"/>
        </w:numPr>
        <w:tabs>
          <w:tab w:val="left" w:pos="1080"/>
        </w:tabs>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помогает в ответ на просьбу.</w:t>
      </w:r>
    </w:p>
    <w:p w:rsidR="00CA5D04" w:rsidRDefault="00CA5D04" w:rsidP="00CA5D04">
      <w:pPr>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первичных представлений о труде взрослых, его роли в обществе и жизни каждого человека:</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знает и называет некоторые трудовые действия взрослых (моет, стирает, гладит, убирает и т.д.);</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Задачи рабочей программы</w:t>
      </w:r>
    </w:p>
    <w:p w:rsidR="00CA5D04" w:rsidRDefault="00CA5D04" w:rsidP="00CA5D04">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Общие:</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позитивные установки к различным видам труда и творчества.</w:t>
      </w:r>
    </w:p>
    <w:p w:rsidR="00CA5D04" w:rsidRDefault="00CA5D04" w:rsidP="00CA5D04">
      <w:pPr>
        <w:numPr>
          <w:ilvl w:val="0"/>
          <w:numId w:val="24"/>
        </w:numPr>
        <w:tabs>
          <w:tab w:val="left" w:pos="709"/>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основ безопасного поведения в быту, социуме, природе.</w:t>
      </w:r>
    </w:p>
    <w:p w:rsidR="00CA5D04" w:rsidRDefault="00CA5D04" w:rsidP="00CA5D04">
      <w:pPr>
        <w:spacing w:after="0" w:line="240" w:lineRule="auto"/>
        <w:jc w:val="both"/>
        <w:rPr>
          <w:rFonts w:ascii="Times New Roman" w:hAnsi="Times New Roman" w:cs="Times New Roman"/>
          <w:sz w:val="28"/>
          <w:szCs w:val="28"/>
        </w:rPr>
      </w:pPr>
    </w:p>
    <w:p w:rsidR="00CA5D04" w:rsidRDefault="00CA5D04" w:rsidP="00CA5D04">
      <w:pPr>
        <w:spacing w:after="0" w:line="240" w:lineRule="auto"/>
        <w:jc w:val="both"/>
        <w:rPr>
          <w:rFonts w:ascii="Times New Roman" w:hAnsi="Times New Roman" w:cs="Times New Roman"/>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Конкретизация задач по возрастам:</w:t>
      </w:r>
    </w:p>
    <w:p w:rsidR="00CA5D04" w:rsidRDefault="00CA5D04" w:rsidP="00CA5D04">
      <w:pPr>
        <w:tabs>
          <w:tab w:val="left" w:pos="1134"/>
        </w:tabs>
        <w:spacing w:after="0" w:line="240" w:lineRule="auto"/>
        <w:jc w:val="both"/>
        <w:rPr>
          <w:rFonts w:ascii="Times New Roman" w:hAnsi="Times New Roman" w:cs="Times New Roman"/>
          <w:i/>
          <w:iCs/>
          <w:sz w:val="28"/>
          <w:szCs w:val="28"/>
          <w:highlight w:val="yellow"/>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 xml:space="preserve">1– 3 года: </w:t>
      </w:r>
    </w:p>
    <w:p w:rsidR="00CA5D04" w:rsidRDefault="00CA5D04" w:rsidP="00CA5D04">
      <w:pPr>
        <w:tabs>
          <w:tab w:val="left" w:pos="1080"/>
        </w:tabs>
        <w:spacing w:after="0" w:line="240" w:lineRule="auto"/>
        <w:ind w:firstLine="567"/>
        <w:jc w:val="both"/>
        <w:rPr>
          <w:rFonts w:ascii="Times New Roman" w:hAnsi="Times New Roman" w:cs="Times New Roman"/>
          <w:b/>
          <w:bCs/>
          <w:i/>
          <w:iCs/>
          <w:kern w:val="20"/>
          <w:sz w:val="28"/>
          <w:szCs w:val="28"/>
        </w:rPr>
      </w:pPr>
      <w:r>
        <w:rPr>
          <w:rFonts w:ascii="Times New Roman" w:hAnsi="Times New Roman" w:cs="Times New Roman"/>
          <w:i/>
          <w:iCs/>
          <w:kern w:val="20"/>
          <w:sz w:val="28"/>
          <w:szCs w:val="28"/>
        </w:rPr>
        <w:t>Развитие игровой деятельности:</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поощрять эмоционально, и активно откликаться на предложение игры;</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умения принимать условную игровую ситуацию, адекватно действовать в ней (кормит куклу, лечит больного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развивать умение объединять в смысловую цепочку знакомые игровые действия (покормили, переодели кукол, погуляли с ними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выполнению условных действий с образными игрушками, предметами-заместителями, изображениями (нарисованными объектами).</w:t>
      </w:r>
    </w:p>
    <w:p w:rsidR="00CA5D04" w:rsidRDefault="00CA5D04" w:rsidP="00CA5D04">
      <w:pPr>
        <w:shd w:val="clear" w:color="auto" w:fill="FFFFFF"/>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080"/>
        </w:tabs>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Приобщение к элементарным социальным нормам и правилам:</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знакомить с элементарными нормами и правилами поведения (можно поменяться, поделиться игрушкой, пожалеть другого человека, утешить, нельзя драться, отбирать игрушку, говорить плохие слова);</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умение адекватно реагировать на запрет, выдержать недолгую отсрочку в удовлетворении желаний (подождать, потерпеть);</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проявлению радости, когда взрослый хвалит его, болезненно переживает неодобрение (плачет, замыкается в себе);</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вызывать адекватные чувства и реакцию на эмоциональные состояния взрослых и детей (радость, печаль, гнев);</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поощрять проявление доброжелательного отношения к деятельности сверстника (с интересом наблюдает, дает игрушку);</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обеспечивать взаимодействие и вступление в диалог со взрослыми и сверстниками;</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проявлению потребности в самостоятельности; стремлению обходиться без помощи взрослого при одевании, раздевании, во время еды;</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умение дать себе общую положительную оценку («Я хороший», «Я большой», «Я могу»).</w:t>
      </w:r>
    </w:p>
    <w:p w:rsidR="00CA5D04" w:rsidRDefault="00CA5D04" w:rsidP="00CA5D04">
      <w:pPr>
        <w:tabs>
          <w:tab w:val="left" w:pos="1080"/>
        </w:tabs>
        <w:spacing w:after="0" w:line="240" w:lineRule="auto"/>
        <w:jc w:val="center"/>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осознанию своей гендерной принадлежности;</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поощрять проявление сочувствия, стремление пожалеть другого человека, если он огорчен, расстроен;</w:t>
      </w:r>
    </w:p>
    <w:p w:rsidR="00CA5D04" w:rsidRDefault="00CA5D04" w:rsidP="00CA5D04">
      <w:pPr>
        <w:numPr>
          <w:ilvl w:val="0"/>
          <w:numId w:val="10"/>
        </w:numPr>
        <w:shd w:val="clear" w:color="auto" w:fill="FFFFFF"/>
        <w:tabs>
          <w:tab w:val="clear" w:pos="360"/>
          <w:tab w:val="num" w:pos="0"/>
          <w:tab w:val="left" w:pos="1080"/>
        </w:tabs>
        <w:spacing w:after="0" w:line="240" w:lineRule="auto"/>
        <w:ind w:left="567" w:firstLine="567"/>
        <w:jc w:val="both"/>
        <w:rPr>
          <w:rFonts w:ascii="Times New Roman" w:hAnsi="Times New Roman" w:cs="Times New Roman"/>
          <w:kern w:val="20"/>
          <w:sz w:val="28"/>
          <w:szCs w:val="28"/>
        </w:rPr>
      </w:pPr>
      <w:r>
        <w:rPr>
          <w:rFonts w:ascii="Times New Roman" w:hAnsi="Times New Roman" w:cs="Times New Roman"/>
          <w:kern w:val="20"/>
          <w:sz w:val="28"/>
          <w:szCs w:val="28"/>
        </w:rPr>
        <w:t>создавать условия для запоминания названия города, в котором живёт.</w:t>
      </w:r>
    </w:p>
    <w:p w:rsidR="00CA5D04" w:rsidRDefault="00CA5D04" w:rsidP="00CA5D04">
      <w:pPr>
        <w:spacing w:after="0" w:line="240" w:lineRule="auto"/>
        <w:jc w:val="center"/>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знакомить с элементарными правилами взаимодействия с животными.</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Приобщение к правилам безопасного для человека и окружающего мира природы поведения.</w:t>
      </w:r>
    </w:p>
    <w:p w:rsidR="00CA5D04" w:rsidRDefault="00CA5D04" w:rsidP="00CA5D04">
      <w:pPr>
        <w:numPr>
          <w:ilvl w:val="0"/>
          <w:numId w:val="26"/>
        </w:numPr>
        <w:tabs>
          <w:tab w:val="left" w:pos="1134"/>
        </w:tabs>
        <w:spacing w:after="0" w:line="240" w:lineRule="auto"/>
        <w:ind w:left="0" w:firstLine="567"/>
        <w:jc w:val="both"/>
        <w:rPr>
          <w:rFonts w:ascii="Times New Roman" w:hAnsi="Times New Roman" w:cs="Times New Roman"/>
          <w:i/>
          <w:iCs/>
          <w:kern w:val="20"/>
          <w:sz w:val="28"/>
          <w:szCs w:val="28"/>
        </w:rPr>
      </w:pPr>
      <w:r>
        <w:rPr>
          <w:rFonts w:ascii="Times New Roman" w:hAnsi="Times New Roman" w:cs="Times New Roman"/>
          <w:kern w:val="20"/>
          <w:sz w:val="28"/>
          <w:szCs w:val="28"/>
        </w:rPr>
        <w:t>формировать элементарные представления о правилах дорожного движения;</w:t>
      </w:r>
    </w:p>
    <w:p w:rsidR="00CA5D04" w:rsidRDefault="00CA5D04" w:rsidP="00CA5D04">
      <w:pPr>
        <w:numPr>
          <w:ilvl w:val="0"/>
          <w:numId w:val="26"/>
        </w:numPr>
        <w:tabs>
          <w:tab w:val="left" w:pos="1134"/>
        </w:tabs>
        <w:spacing w:after="0" w:line="240" w:lineRule="auto"/>
        <w:ind w:left="0" w:firstLine="567"/>
        <w:jc w:val="both"/>
        <w:rPr>
          <w:rFonts w:ascii="Times New Roman" w:hAnsi="Times New Roman" w:cs="Times New Roman"/>
          <w:i/>
          <w:iCs/>
          <w:kern w:val="20"/>
          <w:sz w:val="28"/>
          <w:szCs w:val="28"/>
        </w:rPr>
      </w:pPr>
      <w:r>
        <w:rPr>
          <w:rFonts w:ascii="Times New Roman" w:hAnsi="Times New Roman" w:cs="Times New Roman"/>
          <w:kern w:val="20"/>
          <w:sz w:val="28"/>
          <w:szCs w:val="28"/>
        </w:rPr>
        <w:t>знакомить с некоторыми видами транспорта.</w:t>
      </w:r>
    </w:p>
    <w:p w:rsidR="00CA5D04" w:rsidRDefault="00CA5D04" w:rsidP="00CA5D04">
      <w:pPr>
        <w:spacing w:after="0" w:line="240" w:lineRule="auto"/>
        <w:jc w:val="center"/>
        <w:rPr>
          <w:rFonts w:ascii="Times New Roman" w:hAnsi="Times New Roman" w:cs="Times New Roman"/>
          <w:kern w:val="20"/>
          <w:sz w:val="28"/>
          <w:szCs w:val="28"/>
        </w:rPr>
      </w:pPr>
      <w:r>
        <w:rPr>
          <w:rFonts w:ascii="Times New Roman" w:hAnsi="Times New Roman" w:cs="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Pr>
          <w:rFonts w:ascii="Times New Roman" w:hAnsi="Times New Roman" w:cs="Times New Roman"/>
          <w:kern w:val="20"/>
          <w:sz w:val="28"/>
          <w:szCs w:val="28"/>
        </w:rPr>
        <w:t>.</w:t>
      </w:r>
    </w:p>
    <w:p w:rsidR="00CA5D04" w:rsidRDefault="00CA5D04" w:rsidP="00CA5D04">
      <w:pPr>
        <w:numPr>
          <w:ilvl w:val="0"/>
          <w:numId w:val="28"/>
        </w:numPr>
        <w:tabs>
          <w:tab w:val="left" w:pos="993"/>
        </w:tabs>
        <w:spacing w:after="0" w:line="240" w:lineRule="auto"/>
        <w:ind w:left="0" w:firstLine="567"/>
        <w:jc w:val="both"/>
        <w:rPr>
          <w:rFonts w:ascii="Times New Roman" w:hAnsi="Times New Roman" w:cs="Times New Roman"/>
          <w:i/>
          <w:iCs/>
          <w:kern w:val="20"/>
          <w:sz w:val="28"/>
          <w:szCs w:val="28"/>
        </w:rPr>
      </w:pPr>
      <w:r>
        <w:rPr>
          <w:rFonts w:ascii="Times New Roman" w:hAnsi="Times New Roman" w:cs="Times New Roman"/>
          <w:kern w:val="20"/>
          <w:sz w:val="28"/>
          <w:szCs w:val="28"/>
        </w:rPr>
        <w:t>формировать умение держать взрослого за руку при переходе проезжей части улицы и при движении по тротуару, а также находясь в местах большого скопления людей.</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Формирование представлений об опасных для человека и окружающего мира природы ситуациях и способах поведения в них.</w:t>
      </w:r>
    </w:p>
    <w:p w:rsidR="00CA5D04" w:rsidRDefault="00CA5D04" w:rsidP="00CA5D04">
      <w:pPr>
        <w:numPr>
          <w:ilvl w:val="0"/>
          <w:numId w:val="28"/>
        </w:numPr>
        <w:tabs>
          <w:tab w:val="left" w:pos="1134"/>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представление об опасности (не подходить близко к глубокой яме, осторожно приближается к собаке, держится за перила или стенку, спускаясь с лестницы и т.д.).</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Развитие трудовой деятельности.</w:t>
      </w:r>
    </w:p>
    <w:p w:rsidR="00CA5D04" w:rsidRDefault="00CA5D04" w:rsidP="00CA5D04">
      <w:pPr>
        <w:numPr>
          <w:ilvl w:val="0"/>
          <w:numId w:val="30"/>
        </w:numPr>
        <w:shd w:val="clear" w:color="auto" w:fill="FFFFFF"/>
        <w:tabs>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способность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CA5D04" w:rsidRDefault="00CA5D04" w:rsidP="00CA5D04">
      <w:pPr>
        <w:numPr>
          <w:ilvl w:val="0"/>
          <w:numId w:val="30"/>
        </w:numPr>
        <w:shd w:val="clear" w:color="auto" w:fill="FFFFFF"/>
        <w:tabs>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создавать условия для выполнения простейших трудовых действий с помощью педагогов.</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Воспитание ценностного отношения к собственному труду, труду других людей и его результатам.</w:t>
      </w:r>
    </w:p>
    <w:p w:rsidR="00CA5D04" w:rsidRDefault="00CA5D04" w:rsidP="00CA5D04">
      <w:pPr>
        <w:numPr>
          <w:ilvl w:val="0"/>
          <w:numId w:val="3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стремление соответствовать требованиям близких взрослых;</w:t>
      </w:r>
    </w:p>
    <w:p w:rsidR="00CA5D04" w:rsidRDefault="00CA5D04" w:rsidP="00CA5D04">
      <w:pPr>
        <w:numPr>
          <w:ilvl w:val="0"/>
          <w:numId w:val="3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воспитывать готовность помочь в ответ на просьбу.</w:t>
      </w:r>
    </w:p>
    <w:p w:rsidR="00CA5D04" w:rsidRDefault="00CA5D04" w:rsidP="00CA5D04">
      <w:pPr>
        <w:tabs>
          <w:tab w:val="left" w:pos="1080"/>
        </w:tabs>
        <w:spacing w:after="0" w:line="240" w:lineRule="auto"/>
        <w:jc w:val="center"/>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первичных представлений о труде взрослых, его роли в обществе и жизни каждого человека.</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знакомить с некоторыми трудовыми действиями взрослых (моет, стирает, гладит, убирает и т.д.);</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элементарные представления о работе мамы, папы, других близких (мама работает в магазине, папа работает шофёром и т.п.).</w:t>
      </w:r>
    </w:p>
    <w:p w:rsidR="00CA5D04" w:rsidRDefault="00CA5D04" w:rsidP="00CA5D04">
      <w:pPr>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образовательного процесса.</w:t>
      </w: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образовательного процесса включает следующие компоненты:</w:t>
      </w: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непосредственно образовательная деятельность </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семье.</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партнерской деятельности взрослого с детьми мы опираемся на тезисы Н.А. Коротковой:</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включенность воспитателя в деятельность наравне с детьми.</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добровольное присоединение детей к деятельности (без психического и дисциплинарного принуждения).</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открытый временной конец занятия (каждый работает в своем темпе).</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CA5D04" w:rsidRDefault="00CA5D04" w:rsidP="00CA5D04">
      <w:pPr>
        <w:tabs>
          <w:tab w:val="left" w:pos="1134"/>
        </w:tabs>
        <w:spacing w:after="0" w:line="240" w:lineRule="auto"/>
        <w:jc w:val="both"/>
        <w:rPr>
          <w:rFonts w:ascii="Times New Roman" w:hAnsi="Times New Roman" w:cs="Times New Roman"/>
          <w:sz w:val="28"/>
          <w:szCs w:val="28"/>
        </w:rPr>
      </w:pPr>
    </w:p>
    <w:tbl>
      <w:tblPr>
        <w:tblW w:w="48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490"/>
        <w:gridCol w:w="2486"/>
        <w:gridCol w:w="2471"/>
      </w:tblGrid>
      <w:tr w:rsidR="00CA5D04" w:rsidTr="00CA5D04">
        <w:trPr>
          <w:trHeight w:val="547"/>
        </w:trPr>
        <w:tc>
          <w:tcPr>
            <w:tcW w:w="2507" w:type="pct"/>
            <w:gridSpan w:val="2"/>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педагогов и детей</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1243" w:type="pct"/>
            <w:vMerge w:val="restar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семье</w:t>
            </w:r>
          </w:p>
        </w:tc>
      </w:tr>
      <w:tr w:rsidR="00CA5D04" w:rsidTr="00CA5D04">
        <w:trPr>
          <w:trHeight w:val="253"/>
        </w:trPr>
        <w:tc>
          <w:tcPr>
            <w:tcW w:w="1255" w:type="pc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tc>
        <w:tc>
          <w:tcPr>
            <w:tcW w:w="1252" w:type="pc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r>
      <w:tr w:rsidR="00CA5D04" w:rsidTr="00CA5D04">
        <w:trPr>
          <w:trHeight w:val="253"/>
        </w:trPr>
        <w:tc>
          <w:tcPr>
            <w:tcW w:w="1255"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формы: игра,  наблюдение, экспериментирование, разговор, решение проблемных ситуаций, и др.</w:t>
            </w:r>
          </w:p>
        </w:tc>
        <w:tc>
          <w:tcPr>
            <w:tcW w:w="1252"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образовательных задач в ходе режимных моментов</w:t>
            </w:r>
          </w:p>
        </w:tc>
        <w:tc>
          <w:tcPr>
            <w:tcW w:w="1250"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243"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образовательных задач в семье</w:t>
            </w:r>
          </w:p>
        </w:tc>
      </w:tr>
    </w:tbl>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Двигательная деятельность организуется при проведении физкультминуток при проведении занятий познавательного цикла.</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Ежедневный объём непосредственно образовательной деятельности определяется регламентом этой деятельности, который ежегодно утверждается заведующим.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Общий объем учебной нагрузки деятельности детей соответствует требованиям действующих СанПиН.</w:t>
      </w:r>
    </w:p>
    <w:p w:rsidR="00CA5D04" w:rsidRDefault="00CA5D04" w:rsidP="00CA5D04">
      <w:pPr>
        <w:spacing w:after="0" w:line="240" w:lineRule="auto"/>
        <w:ind w:firstLine="567"/>
        <w:jc w:val="both"/>
        <w:rPr>
          <w:rFonts w:ascii="Times New Roman" w:hAnsi="Times New Roman" w:cs="Times New Roman"/>
          <w:kern w:val="20"/>
          <w:sz w:val="28"/>
          <w:szCs w:val="28"/>
        </w:rPr>
      </w:pPr>
    </w:p>
    <w:p w:rsidR="00CA5D04" w:rsidRDefault="00CA5D04" w:rsidP="00CA5D04">
      <w:pPr>
        <w:spacing w:after="0" w:line="240" w:lineRule="auto"/>
        <w:ind w:firstLine="567"/>
        <w:jc w:val="center"/>
        <w:rPr>
          <w:rFonts w:ascii="Times New Roman" w:hAnsi="Times New Roman" w:cs="Times New Roman"/>
          <w:b/>
          <w:bCs/>
          <w:kern w:val="20"/>
          <w:sz w:val="28"/>
          <w:szCs w:val="28"/>
        </w:rPr>
      </w:pPr>
      <w:r>
        <w:rPr>
          <w:rFonts w:ascii="Times New Roman" w:hAnsi="Times New Roman" w:cs="Times New Roman"/>
          <w:b/>
          <w:bCs/>
          <w:kern w:val="20"/>
          <w:sz w:val="28"/>
          <w:szCs w:val="28"/>
        </w:rPr>
        <w:t>Модель образовательного процесса.</w:t>
      </w:r>
    </w:p>
    <w:p w:rsidR="00CA5D04" w:rsidRDefault="00CA5D04" w:rsidP="00CA5D04">
      <w:pPr>
        <w:spacing w:after="0" w:line="240" w:lineRule="auto"/>
        <w:ind w:firstLine="567"/>
        <w:jc w:val="center"/>
        <w:rPr>
          <w:rFonts w:ascii="Times New Roman" w:hAnsi="Times New Roman" w:cs="Times New Roman"/>
          <w:b/>
          <w:bCs/>
          <w:kern w:val="20"/>
          <w:sz w:val="28"/>
          <w:szCs w:val="28"/>
        </w:rPr>
      </w:pPr>
    </w:p>
    <w:p w:rsidR="00CA5D04" w:rsidRDefault="00CA5D04" w:rsidP="00CA5D04">
      <w:pPr>
        <w:spacing w:after="0" w:line="240" w:lineRule="auto"/>
        <w:ind w:firstLine="567"/>
        <w:jc w:val="center"/>
        <w:rPr>
          <w:rFonts w:ascii="Times New Roman" w:hAnsi="Times New Roman" w:cs="Times New Roman"/>
          <w:b/>
          <w:bCs/>
          <w:i/>
          <w:iCs/>
          <w:kern w:val="20"/>
          <w:sz w:val="28"/>
          <w:szCs w:val="28"/>
        </w:rPr>
      </w:pPr>
      <w:r>
        <w:rPr>
          <w:rFonts w:ascii="Times New Roman" w:hAnsi="Times New Roman" w:cs="Times New Roman"/>
          <w:i/>
          <w:iCs/>
          <w:kern w:val="20"/>
          <w:sz w:val="28"/>
          <w:szCs w:val="28"/>
        </w:rPr>
        <w:t>Комплексно-тематическая модель:</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w:t>
      </w:r>
      <w:r>
        <w:rPr>
          <w:rFonts w:ascii="Times New Roman" w:hAnsi="Times New Roman" w:cs="Times New Roman"/>
          <w:kern w:val="20"/>
          <w:sz w:val="28"/>
          <w:szCs w:val="28"/>
        </w:rPr>
        <w:lastRenderedPageBreak/>
        <w:t xml:space="preserve">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A5D04" w:rsidRDefault="00CA5D04" w:rsidP="00CA5D04">
      <w:pPr>
        <w:spacing w:after="0" w:line="240" w:lineRule="auto"/>
        <w:jc w:val="both"/>
        <w:rPr>
          <w:rFonts w:ascii="Times New Roman" w:hAnsi="Times New Roman" w:cs="Times New Roman"/>
          <w:b/>
          <w:bCs/>
          <w:kern w:val="20"/>
          <w:sz w:val="28"/>
          <w:szCs w:val="28"/>
        </w:rPr>
      </w:pPr>
    </w:p>
    <w:p w:rsidR="00CA5D04" w:rsidRDefault="00CA5D04" w:rsidP="00CA5D04">
      <w:pPr>
        <w:spacing w:after="0" w:line="240" w:lineRule="auto"/>
        <w:ind w:firstLine="709"/>
        <w:jc w:val="both"/>
        <w:rPr>
          <w:rFonts w:ascii="Times New Roman" w:hAnsi="Times New Roman" w:cs="Times New Roman"/>
          <w:kern w:val="20"/>
          <w:sz w:val="28"/>
          <w:szCs w:val="28"/>
        </w:rPr>
      </w:pPr>
    </w:p>
    <w:p w:rsidR="00CA5D04" w:rsidRDefault="00CA5D04"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CA5D04" w:rsidRDefault="00CA5D04" w:rsidP="00CA5D04">
      <w:pPr>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Календарь тематических недель (праздников, событий, проектов и т.д.)</w:t>
      </w:r>
    </w:p>
    <w:p w:rsidR="00CA5D04" w:rsidRDefault="00CA5D04" w:rsidP="00CA5D04">
      <w:pPr>
        <w:spacing w:after="0" w:line="240" w:lineRule="auto"/>
        <w:ind w:firstLine="709"/>
        <w:jc w:val="both"/>
        <w:rPr>
          <w:rFonts w:ascii="Times New Roman" w:hAnsi="Times New Roman" w:cs="Times New Roman"/>
          <w:kern w:val="2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1357B2" w:rsidTr="001357B2">
        <w:tc>
          <w:tcPr>
            <w:tcW w:w="138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Неделя </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Тема </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Сентябрь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02.09.-06.09.19г.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детский сад.</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09.09.-13.09.19г.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дом.</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16.09.-20.09.19г.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Урожай.</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23.09.-27.09.19г.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Золотая осень.</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Октябрь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30.09.-04.10.19г.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Домашние животные.</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07.10.-11.10.19г.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 человек.</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14.10.-18.10.19г.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предметов вокруг нас.</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21.10.-25.10.19г.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Труд взрослых. Профессии.</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28.10.-01.11.19г.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Осень, непогодушка.</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04.11.-08.11.19г.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Миром правит доброта.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11.11.-15.11.19г.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Моя семья.</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18.11.-22.11.19г.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Дикие животные.</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25.11.-29.11.19г.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Зеленые друзья (комнатные растения).</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Декабрь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02.12.-06.12.19г.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Зима пришла.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09.12.-13.12.19г.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 быт.</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16.12.-20.12.19г.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Город мастеров.</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23.12.-28.12.19г.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Новый год.</w:t>
            </w:r>
          </w:p>
        </w:tc>
      </w:tr>
      <w:tr w:rsidR="001357B2" w:rsidTr="001357B2">
        <w:trPr>
          <w:trHeight w:val="269"/>
        </w:trPr>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1357B2" w:rsidRDefault="001357B2">
            <w:pPr>
              <w:spacing w:after="0" w:line="240" w:lineRule="auto"/>
              <w:jc w:val="both"/>
              <w:rPr>
                <w:rFonts w:ascii="Times New Roman" w:eastAsia="Calibri" w:hAnsi="Times New Roman" w:cs="Times New Roman"/>
                <w:kern w:val="2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tabs>
                <w:tab w:val="left" w:pos="3690"/>
              </w:tabs>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Рождественские каникулы.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09.01.- 17.01.20г.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игры.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20.01.-24.01.20г.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Транспорт.</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27.01.-31.01.20г.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Мальчики и девочки.</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Февраль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03.02.-07.02.20г.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Зимние забавы.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10.02.-14.02.20г.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в обществе.</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17.02.-21.02.20г.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Наши папы. Защитники Отечества.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24.02.-28.02.20г.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безопасности (ОБЖ).</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02.02.-06.03.20г.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8 марта. О любимых мамах.</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09.03.-13.03.20г.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Маленькие исследователи.</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16.03.-20.03.20г.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Весна пришла.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23.03.-28.03.20г.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Книжкина неделя.</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Апрель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30.03.-03.04.20г.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День смеха.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06.04.-10.04.20г.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Птицы.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13.04.-17.04.20г.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вокруг нас.</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20.04.-24.04.20г.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Добрые волшебники.</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27.04.-30.04.20.г.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Весенние перемены</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06.05.- 08.05.20г.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 улицах города (ПДД)</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12.05.-15.05.20г.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Весенний праздник.</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18.05.-22.05.20г.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Следопыты.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25.05.-29.05.20г.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Вот какие мы большие.</w:t>
            </w:r>
          </w:p>
        </w:tc>
      </w:tr>
    </w:tbl>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По формам образовательного процесса с учётом темы недели</w:t>
      </w:r>
    </w:p>
    <w:tbl>
      <w:tblPr>
        <w:tblW w:w="514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62"/>
        <w:gridCol w:w="362"/>
        <w:gridCol w:w="362"/>
        <w:gridCol w:w="2540"/>
        <w:gridCol w:w="2354"/>
        <w:gridCol w:w="2813"/>
        <w:gridCol w:w="2117"/>
      </w:tblGrid>
      <w:tr w:rsidR="00CA5D04" w:rsidTr="00CA5D04">
        <w:trPr>
          <w:cantSplit/>
          <w:trHeight w:val="1134"/>
        </w:trPr>
        <w:tc>
          <w:tcPr>
            <w:tcW w:w="166" w:type="pct"/>
            <w:vMerge w:val="restart"/>
            <w:tcBorders>
              <w:top w:val="single" w:sz="2" w:space="0" w:color="000000"/>
              <w:left w:val="single" w:sz="2" w:space="0" w:color="000000"/>
              <w:bottom w:val="single" w:sz="2" w:space="0" w:color="000000"/>
              <w:right w:val="single" w:sz="2" w:space="0" w:color="000000"/>
            </w:tcBorders>
            <w:textDirection w:val="btLr"/>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Месяц</w:t>
            </w:r>
          </w:p>
          <w:p w:rsidR="00CA5D04" w:rsidRDefault="00CA5D04">
            <w:pPr>
              <w:spacing w:after="0" w:line="240" w:lineRule="auto"/>
              <w:ind w:firstLine="567"/>
              <w:jc w:val="both"/>
              <w:rPr>
                <w:rFonts w:ascii="Times New Roman" w:hAnsi="Times New Roman" w:cs="Times New Roman"/>
                <w:i/>
                <w:iCs/>
                <w:kern w:val="20"/>
                <w:sz w:val="28"/>
                <w:szCs w:val="28"/>
              </w:rPr>
            </w:pPr>
          </w:p>
        </w:tc>
        <w:tc>
          <w:tcPr>
            <w:tcW w:w="166" w:type="pct"/>
            <w:vMerge w:val="restart"/>
            <w:tcBorders>
              <w:top w:val="single" w:sz="2" w:space="0" w:color="000000"/>
              <w:left w:val="single" w:sz="2" w:space="0" w:color="000000"/>
              <w:bottom w:val="single" w:sz="2" w:space="0" w:color="000000"/>
              <w:right w:val="single" w:sz="2" w:space="0" w:color="000000"/>
            </w:tcBorders>
            <w:textDirection w:val="btLr"/>
            <w:hideMark/>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Тема недели</w:t>
            </w:r>
          </w:p>
        </w:tc>
        <w:tc>
          <w:tcPr>
            <w:tcW w:w="166" w:type="pct"/>
            <w:vMerge w:val="restart"/>
            <w:tcBorders>
              <w:top w:val="single" w:sz="2" w:space="0" w:color="000000"/>
              <w:left w:val="single" w:sz="2" w:space="0" w:color="000000"/>
              <w:bottom w:val="single" w:sz="2" w:space="0" w:color="000000"/>
              <w:right w:val="single" w:sz="2" w:space="0" w:color="000000"/>
            </w:tcBorders>
            <w:textDirection w:val="btLr"/>
            <w:hideMark/>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Задачи</w:t>
            </w:r>
          </w:p>
        </w:tc>
        <w:tc>
          <w:tcPr>
            <w:tcW w:w="2243"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Совместная образовательная деятельность педагогов и детей</w:t>
            </w:r>
          </w:p>
        </w:tc>
        <w:tc>
          <w:tcPr>
            <w:tcW w:w="128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Самостоятельная деятельность детей</w:t>
            </w:r>
          </w:p>
        </w:tc>
        <w:tc>
          <w:tcPr>
            <w:tcW w:w="971"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Образовательная деятельность в семье</w:t>
            </w:r>
          </w:p>
        </w:tc>
      </w:tr>
      <w:tr w:rsidR="00CA5D04" w:rsidTr="00CA5D04">
        <w:trPr>
          <w:cantSplit/>
          <w:trHeight w:val="1134"/>
        </w:trPr>
        <w:tc>
          <w:tcPr>
            <w:tcW w:w="166"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166"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166"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116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Непосредственно образовательная деятельность</w:t>
            </w:r>
          </w:p>
        </w:tc>
        <w:tc>
          <w:tcPr>
            <w:tcW w:w="107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rsidP="00CA5D04">
            <w:pPr>
              <w:spacing w:after="0" w:line="240" w:lineRule="auto"/>
              <w:rPr>
                <w:rFonts w:ascii="Times New Roman" w:hAnsi="Times New Roman" w:cs="Times New Roman"/>
                <w:i/>
                <w:iCs/>
                <w:kern w:val="20"/>
                <w:sz w:val="28"/>
                <w:szCs w:val="28"/>
              </w:rPr>
            </w:pPr>
            <w:r>
              <w:rPr>
                <w:rFonts w:ascii="Times New Roman" w:hAnsi="Times New Roman" w:cs="Times New Roman"/>
                <w:i/>
                <w:iCs/>
                <w:kern w:val="20"/>
                <w:sz w:val="28"/>
                <w:szCs w:val="28"/>
              </w:rPr>
              <w:t>Образовательная  деятельность в режимных моментах</w:t>
            </w:r>
          </w:p>
        </w:tc>
        <w:tc>
          <w:tcPr>
            <w:tcW w:w="1289"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971"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r>
      <w:tr w:rsidR="00CA5D04" w:rsidTr="00CA5D04">
        <w:trPr>
          <w:cantSplit/>
          <w:trHeight w:val="368"/>
        </w:trPr>
        <w:tc>
          <w:tcPr>
            <w:tcW w:w="166" w:type="pct"/>
            <w:tcBorders>
              <w:top w:val="single" w:sz="2" w:space="0" w:color="000000"/>
              <w:left w:val="single" w:sz="2" w:space="0" w:color="000000"/>
              <w:bottom w:val="single" w:sz="2" w:space="0" w:color="000000"/>
              <w:right w:val="single" w:sz="2" w:space="0" w:color="000000"/>
            </w:tcBorders>
            <w:textDirection w:val="btL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66" w:type="pct"/>
            <w:tcBorders>
              <w:top w:val="single" w:sz="2" w:space="0" w:color="000000"/>
              <w:left w:val="single" w:sz="2" w:space="0" w:color="000000"/>
              <w:bottom w:val="single" w:sz="2" w:space="0" w:color="000000"/>
              <w:right w:val="single" w:sz="2" w:space="0" w:color="000000"/>
            </w:tcBorders>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66" w:type="pct"/>
            <w:tcBorders>
              <w:top w:val="single" w:sz="2" w:space="0" w:color="000000"/>
              <w:left w:val="single" w:sz="2" w:space="0" w:color="000000"/>
              <w:bottom w:val="single" w:sz="2" w:space="0" w:color="000000"/>
              <w:right w:val="single" w:sz="2" w:space="0" w:color="000000"/>
            </w:tcBorders>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16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07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28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971"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r>
    </w:tbl>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rPr>
          <w:rFonts w:ascii="Times New Roman" w:hAnsi="Times New Roman" w:cs="Times New Roman"/>
          <w:b/>
          <w:bCs/>
          <w:sz w:val="20"/>
          <w:szCs w:val="20"/>
        </w:rPr>
        <w:sectPr w:rsidR="00CA5D04" w:rsidSect="00A90916">
          <w:pgSz w:w="11906" w:h="16838"/>
          <w:pgMar w:top="720" w:right="720" w:bottom="720" w:left="720" w:header="708" w:footer="708" w:gutter="0"/>
          <w:cols w:space="720"/>
          <w:docGrid w:linePitch="299"/>
        </w:sectPr>
      </w:pPr>
    </w:p>
    <w:p w:rsidR="00CA5D04" w:rsidRDefault="00CA5D04" w:rsidP="00AE7D27">
      <w:pPr>
        <w:spacing w:before="10" w:after="10" w:line="240" w:lineRule="auto"/>
        <w:ind w:left="-851"/>
        <w:rPr>
          <w:rFonts w:ascii="Times New Roman" w:hAnsi="Times New Roman" w:cs="Times New Roman"/>
          <w:b/>
          <w:bCs/>
          <w:sz w:val="20"/>
          <w:szCs w:val="20"/>
        </w:rPr>
      </w:pPr>
      <w:r>
        <w:rPr>
          <w:rFonts w:ascii="Times New Roman" w:hAnsi="Times New Roman" w:cs="Times New Roman"/>
          <w:b/>
          <w:bCs/>
          <w:sz w:val="20"/>
          <w:szCs w:val="20"/>
        </w:rPr>
        <w:lastRenderedPageBreak/>
        <w:t>Примерная структура  ПЛАНИРОВАНИЯ ВОСПИТАТЕЛЬНО-ОБРАЗОВАТЕЛЬНОЙ РАБОТЫ (на день)</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Группа______________________  Тема______________________________________________________________________________________________</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Цель ___________________________________________________________________________________________________________________________</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Итоговое мероприятие______________________________________________ Дата проведения итогового мероприятия___________________________</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Ответственный за проведение итогового мероприятия__________________________________________________________________________________</w:t>
      </w:r>
    </w:p>
    <w:tbl>
      <w:tblPr>
        <w:tblW w:w="169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2"/>
        <w:gridCol w:w="2551"/>
        <w:gridCol w:w="2268"/>
        <w:gridCol w:w="2268"/>
        <w:gridCol w:w="2552"/>
        <w:gridCol w:w="4850"/>
      </w:tblGrid>
      <w:tr w:rsidR="00CA5D04" w:rsidTr="00CA5D04">
        <w:trPr>
          <w:trHeight w:val="461"/>
        </w:trPr>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A5D04" w:rsidRDefault="00CA5D04">
            <w:pPr>
              <w:spacing w:after="0" w:line="240" w:lineRule="auto"/>
              <w:ind w:left="113" w:right="113"/>
              <w:jc w:val="both"/>
              <w:rPr>
                <w:rFonts w:ascii="Times New Roman" w:hAnsi="Times New Roman" w:cs="Times New Roman"/>
                <w:sz w:val="18"/>
                <w:szCs w:val="18"/>
              </w:rPr>
            </w:pPr>
            <w:r>
              <w:rPr>
                <w:rFonts w:ascii="Times New Roman" w:hAnsi="Times New Roman" w:cs="Times New Roman"/>
                <w:sz w:val="18"/>
                <w:szCs w:val="18"/>
              </w:rPr>
              <w:t>День недели</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Режим</w:t>
            </w:r>
          </w:p>
        </w:tc>
        <w:tc>
          <w:tcPr>
            <w:tcW w:w="7087" w:type="dxa"/>
            <w:gridSpan w:val="3"/>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4850" w:type="dxa"/>
            <w:vMerge w:val="restart"/>
            <w:tcBorders>
              <w:top w:val="single" w:sz="4" w:space="0" w:color="000000"/>
              <w:left w:val="single" w:sz="4" w:space="0" w:color="000000"/>
              <w:bottom w:val="single" w:sz="4" w:space="0" w:color="000000"/>
              <w:right w:val="single" w:sz="4" w:space="0" w:color="000000"/>
            </w:tcBorders>
          </w:tcPr>
          <w:p w:rsidR="00AE7D27"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Взаимодействие с родителями / </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социальными партнерами </w:t>
            </w:r>
          </w:p>
          <w:p w:rsidR="00CA5D04" w:rsidRDefault="00CA5D04">
            <w:pPr>
              <w:spacing w:after="0" w:line="240" w:lineRule="auto"/>
              <w:rPr>
                <w:rFonts w:ascii="Times New Roman" w:hAnsi="Times New Roman" w:cs="Times New Roman"/>
                <w:sz w:val="18"/>
                <w:szCs w:val="18"/>
              </w:rPr>
            </w:pPr>
          </w:p>
        </w:tc>
      </w:tr>
      <w:tr w:rsidR="00CA5D04" w:rsidTr="00CA5D04">
        <w:trPr>
          <w:trHeight w:val="7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Групповая,</w:t>
            </w:r>
          </w:p>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подгрупповая</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Индивидуальная</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CA5D04" w:rsidRDefault="00CA5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223"/>
        </w:trPr>
        <w:tc>
          <w:tcPr>
            <w:tcW w:w="709"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5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850"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A5D04" w:rsidTr="00CA5D04">
        <w:trPr>
          <w:trHeight w:val="1187"/>
        </w:trPr>
        <w:tc>
          <w:tcPr>
            <w:tcW w:w="709" w:type="dxa"/>
            <w:vMerge w:val="restart"/>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jc w:val="center"/>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Утро: </w:t>
            </w:r>
            <w:r>
              <w:rPr>
                <w:rFonts w:ascii="Times New Roman" w:hAnsi="Times New Roman" w:cs="Times New Roman"/>
                <w:sz w:val="20"/>
                <w:szCs w:val="20"/>
              </w:rPr>
              <w:t>игры, дежурство,</w:t>
            </w:r>
            <w:r>
              <w:rPr>
                <w:rFonts w:ascii="Times New Roman" w:hAnsi="Times New Roman" w:cs="Times New Roman"/>
                <w:b/>
                <w:bCs/>
                <w:sz w:val="20"/>
                <w:szCs w:val="20"/>
              </w:rPr>
              <w:t xml:space="preserve"> </w:t>
            </w:r>
            <w:r>
              <w:rPr>
                <w:rFonts w:ascii="Times New Roman" w:hAnsi="Times New Roman" w:cs="Times New Roman"/>
                <w:sz w:val="20"/>
                <w:szCs w:val="20"/>
              </w:rPr>
              <w:t>индивидуальная  работа,</w:t>
            </w:r>
            <w:r>
              <w:rPr>
                <w:rFonts w:ascii="Times New Roman" w:hAnsi="Times New Roman" w:cs="Times New Roman"/>
                <w:b/>
                <w:bCs/>
                <w:sz w:val="20"/>
                <w:szCs w:val="20"/>
              </w:rPr>
              <w:t xml:space="preserve"> </w:t>
            </w:r>
            <w:r>
              <w:rPr>
                <w:rFonts w:ascii="Times New Roman" w:hAnsi="Times New Roman" w:cs="Times New Roman"/>
                <w:sz w:val="20"/>
                <w:szCs w:val="20"/>
              </w:rPr>
              <w:t>поручения, утренняя гимнастика, КГН,</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завтрак,          </w:t>
            </w:r>
            <w:r>
              <w:rPr>
                <w:rFonts w:ascii="Times New Roman" w:hAnsi="Times New Roman" w:cs="Times New Roman"/>
                <w:sz w:val="20"/>
                <w:szCs w:val="20"/>
              </w:rPr>
              <w:t>игры.</w:t>
            </w:r>
          </w:p>
          <w:p w:rsidR="00CA5D04" w:rsidRDefault="00CA5D04">
            <w:pPr>
              <w:spacing w:after="0" w:line="240" w:lineRule="auto"/>
              <w:rPr>
                <w:rFonts w:ascii="Times New Roman" w:hAnsi="Times New Roman" w:cs="Times New Roman"/>
                <w:b/>
                <w:bCs/>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Утр. гимнастика; дидактические игры, чтение худ. литературы; беседа; развивающие игры; артикуляционная и пальчиковая гимнастика</w:t>
            </w:r>
          </w:p>
          <w:p w:rsidR="00CA5D04" w:rsidRDefault="00CA5D04">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 показ, личный пример, напоминание, ситуативный  разговор, наводящий вопрос.</w:t>
            </w:r>
          </w:p>
        </w:tc>
        <w:tc>
          <w:tcPr>
            <w:tcW w:w="255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Обогащение предметно-развивающей среды в группе.</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
        </w:tc>
        <w:tc>
          <w:tcPr>
            <w:tcW w:w="4850"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Наблюдения, чтение. Совместное творчество.</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Чтение детям, заучивание наизусть.</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Участие в творческих конкурсах, изготовление стенгазет, книг.</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Показ спектаклей кукольного театра.</w:t>
            </w:r>
          </w:p>
        </w:tc>
      </w:tr>
      <w:tr w:rsidR="00CA5D04" w:rsidTr="00CA5D04">
        <w:trPr>
          <w:trHeight w:val="4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Непосред</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образоват</w:t>
            </w:r>
            <w:proofErr w:type="spellEnd"/>
            <w:r>
              <w:rPr>
                <w:rFonts w:ascii="Times New Roman" w:hAnsi="Times New Roman" w:cs="Times New Roman"/>
                <w:b/>
                <w:bCs/>
                <w:sz w:val="18"/>
                <w:szCs w:val="18"/>
              </w:rPr>
              <w:t>. деятельность</w:t>
            </w:r>
          </w:p>
        </w:tc>
        <w:tc>
          <w:tcPr>
            <w:tcW w:w="9639" w:type="dxa"/>
            <w:gridSpan w:val="4"/>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(НОД в соответствии с регламентом)</w:t>
            </w:r>
          </w:p>
          <w:p w:rsidR="00CA5D04" w:rsidRDefault="00CA5D04">
            <w:pPr>
              <w:spacing w:after="0" w:line="240" w:lineRule="auto"/>
              <w:jc w:val="center"/>
              <w:rPr>
                <w:rFonts w:ascii="Times New Roman" w:hAnsi="Times New Roman" w:cs="Times New Roman"/>
              </w:rPr>
            </w:pPr>
            <w:r>
              <w:rPr>
                <w:rFonts w:ascii="Times New Roman" w:hAnsi="Times New Roman" w:cs="Times New Roman"/>
              </w:rPr>
              <w:t>Указывается вид и краткое содержание образовательной деятельности.</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1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Игры, подготовка к прогулке.</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b/>
                <w:bCs/>
                <w:sz w:val="20"/>
                <w:szCs w:val="20"/>
              </w:rPr>
              <w:t>Прогулка:</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игры, наблюдения, труд, индивидуальная работа, физкультурно-оздоровительная  </w:t>
            </w:r>
            <w:r>
              <w:rPr>
                <w:rFonts w:ascii="Times New Roman" w:hAnsi="Times New Roman" w:cs="Times New Roman"/>
                <w:sz w:val="20"/>
                <w:szCs w:val="20"/>
              </w:rPr>
              <w:lastRenderedPageBreak/>
              <w:t>работа, динамический час.</w:t>
            </w:r>
          </w:p>
        </w:tc>
        <w:tc>
          <w:tcPr>
            <w:tcW w:w="2551"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Труд на участке, в цветнике, огороде.</w:t>
            </w:r>
          </w:p>
          <w:p w:rsidR="00CA5D04" w:rsidRDefault="00CA5D04">
            <w:pPr>
              <w:spacing w:after="0" w:line="240" w:lineRule="auto"/>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18"/>
                <w:szCs w:val="18"/>
              </w:rPr>
              <w:t>Коррекция.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w:t>
            </w:r>
            <w:r>
              <w:rPr>
                <w:rFonts w:ascii="Times New Roman" w:hAnsi="Times New Roman" w:cs="Times New Roman"/>
                <w:sz w:val="18"/>
                <w:szCs w:val="18"/>
              </w:rPr>
              <w:lastRenderedPageBreak/>
              <w:t>сравнение, объяснение, показ, личный пример, ситуативный разговор.</w:t>
            </w:r>
          </w:p>
        </w:tc>
        <w:tc>
          <w:tcPr>
            <w:tcW w:w="255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Обогащение предметно-развивающей среды в группе, на участке.</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Сюжетно-ролевые, дидактические, настольно-печатные игры. Игры с песком (со снегом).</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47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КГН, </w:t>
            </w:r>
            <w:r>
              <w:rPr>
                <w:rFonts w:ascii="Times New Roman" w:hAnsi="Times New Roman" w:cs="Times New Roman"/>
                <w:b/>
                <w:bCs/>
                <w:sz w:val="20"/>
                <w:szCs w:val="20"/>
              </w:rPr>
              <w:t>обед</w:t>
            </w:r>
            <w:r>
              <w:rPr>
                <w:rFonts w:ascii="Times New Roman" w:hAnsi="Times New Roman" w:cs="Times New Roman"/>
                <w:sz w:val="20"/>
                <w:szCs w:val="20"/>
              </w:rPr>
              <w:t>, работа перед сном</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Бассейн, чтение художественной литературы.</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Самостоятельная деятельность детей в центрах активности.</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552" w:type="dxa"/>
            <w:tcBorders>
              <w:top w:val="single" w:sz="4" w:space="0" w:color="000000"/>
              <w:left w:val="single" w:sz="4" w:space="0" w:color="000000"/>
              <w:bottom w:val="single" w:sz="4" w:space="0" w:color="auto"/>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Самостоятельная деятельность детей в различных центрах активности.</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23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552" w:type="dxa"/>
            <w:vMerge w:val="restart"/>
            <w:tcBorders>
              <w:top w:val="single" w:sz="4" w:space="0" w:color="auto"/>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Обогащение предметно-развивающей среды в группе.</w:t>
            </w:r>
          </w:p>
          <w:p w:rsidR="00CA5D04" w:rsidRDefault="00CA5D04">
            <w:pPr>
              <w:spacing w:before="10" w:after="10" w:line="240" w:lineRule="auto"/>
              <w:rPr>
                <w:rFonts w:ascii="Times New Roman" w:hAnsi="Times New Roman" w:cs="Times New Roman"/>
                <w:sz w:val="18"/>
                <w:szCs w:val="18"/>
              </w:rPr>
            </w:pPr>
            <w:r>
              <w:rPr>
                <w:rFonts w:ascii="Times New Roman" w:hAnsi="Times New Roman" w:cs="Times New Roman"/>
                <w:sz w:val="18"/>
                <w:szCs w:val="18"/>
              </w:rPr>
              <w:t>Игры-экспериментирования, сюжетные самодеятельные, дидактические, настольно-</w:t>
            </w:r>
            <w:proofErr w:type="spellStart"/>
            <w:r>
              <w:rPr>
                <w:rFonts w:ascii="Times New Roman" w:hAnsi="Times New Roman" w:cs="Times New Roman"/>
                <w:sz w:val="18"/>
                <w:szCs w:val="18"/>
              </w:rPr>
              <w:t>печ</w:t>
            </w:r>
            <w:proofErr w:type="spellEnd"/>
            <w:r>
              <w:rPr>
                <w:rFonts w:ascii="Times New Roman" w:hAnsi="Times New Roman" w:cs="Times New Roman"/>
                <w:sz w:val="18"/>
                <w:szCs w:val="18"/>
              </w:rPr>
              <w:t xml:space="preserve">. игры. </w:t>
            </w:r>
            <w:proofErr w:type="spellStart"/>
            <w:r>
              <w:rPr>
                <w:rFonts w:ascii="Times New Roman" w:hAnsi="Times New Roman" w:cs="Times New Roman"/>
                <w:sz w:val="18"/>
                <w:szCs w:val="18"/>
              </w:rPr>
              <w:t>Самостоят</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худож</w:t>
            </w:r>
            <w:proofErr w:type="spellEnd"/>
            <w:r>
              <w:rPr>
                <w:rFonts w:ascii="Times New Roman" w:hAnsi="Times New Roman" w:cs="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Pr>
                <w:rFonts w:ascii="Times New Roman" w:hAnsi="Times New Roman" w:cs="Times New Roman"/>
                <w:sz w:val="18"/>
                <w:szCs w:val="18"/>
              </w:rPr>
              <w:t>худож</w:t>
            </w:r>
            <w:proofErr w:type="spellEnd"/>
            <w:r>
              <w:rPr>
                <w:rFonts w:ascii="Times New Roman" w:hAnsi="Times New Roman" w:cs="Times New Roman"/>
                <w:sz w:val="18"/>
                <w:szCs w:val="18"/>
              </w:rPr>
              <w:t xml:space="preserve">. творчества. Опыты. Постройки для сюжетных игр. Продуктивная </w:t>
            </w:r>
            <w:proofErr w:type="spellStart"/>
            <w:r>
              <w:rPr>
                <w:rFonts w:ascii="Times New Roman" w:hAnsi="Times New Roman" w:cs="Times New Roman"/>
                <w:sz w:val="18"/>
                <w:szCs w:val="18"/>
              </w:rPr>
              <w:t>деят</w:t>
            </w:r>
            <w:proofErr w:type="spellEnd"/>
            <w:r>
              <w:rPr>
                <w:rFonts w:ascii="Times New Roman" w:hAnsi="Times New Roman" w:cs="Times New Roman"/>
                <w:sz w:val="18"/>
                <w:szCs w:val="18"/>
              </w:rPr>
              <w:t>.</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14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Вечер: </w:t>
            </w:r>
            <w:r>
              <w:rPr>
                <w:rFonts w:ascii="Times New Roman" w:hAnsi="Times New Roman" w:cs="Times New Roman"/>
                <w:sz w:val="20"/>
                <w:szCs w:val="20"/>
              </w:rPr>
              <w:t>оздоровит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и закалив.  процедуры, КГН, </w:t>
            </w:r>
            <w:r>
              <w:rPr>
                <w:rFonts w:ascii="Times New Roman" w:hAnsi="Times New Roman" w:cs="Times New Roman"/>
                <w:b/>
                <w:bCs/>
                <w:sz w:val="20"/>
                <w:szCs w:val="20"/>
              </w:rPr>
              <w:t>полдник</w:t>
            </w:r>
            <w:r>
              <w:rPr>
                <w:rFonts w:ascii="Times New Roman" w:hAnsi="Times New Roman" w:cs="Times New Roman"/>
                <w:sz w:val="20"/>
                <w:szCs w:val="20"/>
              </w:rPr>
              <w:t>, игры</w:t>
            </w:r>
          </w:p>
          <w:p w:rsidR="00CA5D04" w:rsidRDefault="00CA5D0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самост</w:t>
            </w:r>
            <w:proofErr w:type="spellEnd"/>
            <w:r>
              <w:rPr>
                <w:rFonts w:ascii="Times New Roman" w:hAnsi="Times New Roman" w:cs="Times New Roman"/>
                <w:sz w:val="20"/>
                <w:szCs w:val="20"/>
              </w:rPr>
              <w:t>. деятельность детей, инд. работа</w:t>
            </w:r>
          </w:p>
          <w:p w:rsidR="00CA5D04" w:rsidRDefault="00CA5D04">
            <w:pPr>
              <w:spacing w:after="0" w:line="240" w:lineRule="auto"/>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Гимнастика после сна, 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18"/>
                <w:szCs w:val="18"/>
              </w:rPr>
              <w:t>Коррекция.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27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Прогулка.</w:t>
            </w:r>
          </w:p>
        </w:tc>
        <w:tc>
          <w:tcPr>
            <w:tcW w:w="9639" w:type="dxa"/>
            <w:gridSpan w:val="4"/>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 мероприятия планируются также, как и в первую половину дня.</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bl>
    <w:p w:rsidR="00CA5D04" w:rsidRDefault="00CA5D04" w:rsidP="00CA5D04">
      <w:pPr>
        <w:spacing w:after="0" w:line="240" w:lineRule="auto"/>
        <w:rPr>
          <w:rFonts w:ascii="Times New Roman" w:hAnsi="Times New Roman" w:cs="Times New Roman"/>
          <w:kern w:val="20"/>
          <w:sz w:val="28"/>
          <w:szCs w:val="28"/>
        </w:rPr>
        <w:sectPr w:rsidR="00CA5D04" w:rsidSect="00CA5D04">
          <w:pgSz w:w="16838" w:h="11906" w:orient="landscape"/>
          <w:pgMar w:top="1134" w:right="395" w:bottom="1134" w:left="1701" w:header="709" w:footer="709" w:gutter="0"/>
          <w:cols w:space="720"/>
        </w:sectPr>
      </w:pPr>
    </w:p>
    <w:p w:rsidR="00CA5D04" w:rsidRDefault="00CA5D04" w:rsidP="00CA5D04">
      <w:pPr>
        <w:spacing w:after="0" w:line="240" w:lineRule="auto"/>
        <w:ind w:firstLine="567"/>
        <w:jc w:val="center"/>
        <w:rPr>
          <w:rFonts w:ascii="Times New Roman" w:hAnsi="Times New Roman" w:cs="Times New Roman"/>
          <w:kern w:val="20"/>
          <w:sz w:val="28"/>
          <w:szCs w:val="28"/>
        </w:rPr>
      </w:pPr>
      <w:r>
        <w:rPr>
          <w:rFonts w:ascii="Times New Roman" w:hAnsi="Times New Roman" w:cs="Times New Roman"/>
          <w:color w:val="000000"/>
          <w:kern w:val="20"/>
          <w:sz w:val="28"/>
          <w:szCs w:val="28"/>
        </w:rPr>
        <w:lastRenderedPageBreak/>
        <w:t xml:space="preserve">Формы и приемы организации образовательного процесса по </w:t>
      </w:r>
      <w:r>
        <w:rPr>
          <w:rFonts w:ascii="Times New Roman" w:hAnsi="Times New Roman" w:cs="Times New Roman"/>
          <w:kern w:val="20"/>
          <w:sz w:val="28"/>
          <w:szCs w:val="28"/>
        </w:rPr>
        <w:t>образовательной области «Социально-коммуникативное развитие»</w:t>
      </w:r>
    </w:p>
    <w:tbl>
      <w:tblPr>
        <w:tblW w:w="50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321"/>
        <w:gridCol w:w="2418"/>
        <w:gridCol w:w="2899"/>
        <w:gridCol w:w="2418"/>
      </w:tblGrid>
      <w:tr w:rsidR="00CA5D04" w:rsidTr="00CA5D04">
        <w:tc>
          <w:tcPr>
            <w:tcW w:w="2528" w:type="pct"/>
            <w:gridSpan w:val="3"/>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Совместная образовательная деятельность педагогов и детей</w:t>
            </w:r>
          </w:p>
        </w:tc>
        <w:tc>
          <w:tcPr>
            <w:tcW w:w="1308" w:type="pct"/>
            <w:vMerge w:val="restar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b/>
                <w:bCs/>
                <w:kern w:val="20"/>
                <w:sz w:val="28"/>
                <w:szCs w:val="28"/>
              </w:rPr>
            </w:pPr>
          </w:p>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Самостоятельная деятельность детей</w:t>
            </w:r>
          </w:p>
        </w:tc>
        <w:tc>
          <w:tcPr>
            <w:tcW w:w="1164" w:type="pct"/>
            <w:vMerge w:val="restar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b/>
                <w:bCs/>
                <w:kern w:val="20"/>
                <w:sz w:val="28"/>
                <w:szCs w:val="28"/>
              </w:rPr>
            </w:pPr>
          </w:p>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Образовательная деятельность в семье</w:t>
            </w:r>
          </w:p>
        </w:tc>
      </w:tr>
      <w:tr w:rsidR="00CA5D04" w:rsidTr="00CA5D04">
        <w:tc>
          <w:tcPr>
            <w:tcW w:w="1220" w:type="pct"/>
            <w:gridSpan w:val="2"/>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непосредственно образовательная деятельность</w:t>
            </w:r>
          </w:p>
        </w:tc>
        <w:tc>
          <w:tcPr>
            <w:tcW w:w="1308" w:type="pct"/>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b/>
                <w:bCs/>
                <w:kern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b/>
                <w:bCs/>
                <w:kern w:val="20"/>
                <w:sz w:val="28"/>
                <w:szCs w:val="28"/>
              </w:rPr>
            </w:pPr>
          </w:p>
        </w:tc>
      </w:tr>
      <w:tr w:rsidR="00CA5D04" w:rsidTr="00CA5D04">
        <w:tc>
          <w:tcPr>
            <w:tcW w:w="1220" w:type="pct"/>
            <w:gridSpan w:val="2"/>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Занятия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Чтение художественной литературы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Беседы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Просмотр видеофильмов</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Дидактические игры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Проблемные ситуации</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Объяснение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Упражнения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p>
        </w:tc>
        <w:tc>
          <w:tcPr>
            <w:tcW w:w="1308" w:type="pct"/>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Индивидуальная работа</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Обучение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Напоминание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Похвала</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Упражнения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Игры:  подвижные, дидактически. 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Трудовая деятельность</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Театрализованные постановки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Праздники и развлечения</w:t>
            </w:r>
          </w:p>
        </w:tc>
        <w:tc>
          <w:tcPr>
            <w:tcW w:w="1308"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Игры: со сверстниками  сюжетно-ролевые, дидактические, театрализованные подвижные, хороводные.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Самообслуживание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Совместное со сверстниками 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Совместная со сверстниками продуктивная деятельность</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Экспериментирование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Наблюдение</w:t>
            </w:r>
          </w:p>
          <w:p w:rsidR="00CA5D04" w:rsidRDefault="00CA5D04">
            <w:pPr>
              <w:spacing w:after="0" w:line="240" w:lineRule="auto"/>
              <w:jc w:val="both"/>
              <w:rPr>
                <w:rFonts w:ascii="Times New Roman" w:hAnsi="Times New Roman" w:cs="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Экскурсии Путешествия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Чтение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Личный пример</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Беседа</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p>
        </w:tc>
      </w:tr>
      <w:tr w:rsidR="00CA5D04" w:rsidTr="00CA5D04">
        <w:tc>
          <w:tcPr>
            <w:tcW w:w="2528" w:type="pct"/>
            <w:gridSpan w:val="3"/>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Создание ситуаций, вызывающих желание трудиться и побуждающих детей к:</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 проявлению трудовых навыков,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оказанию помощи сверстнику и взрослому,</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проявлению заботливого отношения к природе.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Трудовые поручения.</w:t>
            </w:r>
          </w:p>
          <w:p w:rsidR="00CA5D04" w:rsidRDefault="00CA5D04">
            <w:pPr>
              <w:spacing w:after="0" w:line="240" w:lineRule="auto"/>
              <w:jc w:val="both"/>
              <w:rPr>
                <w:rFonts w:ascii="Times New Roman" w:hAnsi="Times New Roman" w:cs="Times New Roman"/>
                <w:kern w:val="20"/>
                <w:sz w:val="28"/>
                <w:szCs w:val="28"/>
              </w:rPr>
            </w:pPr>
          </w:p>
        </w:tc>
        <w:tc>
          <w:tcPr>
            <w:tcW w:w="1308"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p>
        </w:tc>
      </w:tr>
      <w:tr w:rsidR="00CA5D04" w:rsidTr="00CA5D04">
        <w:tc>
          <w:tcPr>
            <w:tcW w:w="1053"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Показ</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Обучение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Напоминание</w:t>
            </w:r>
          </w:p>
          <w:p w:rsidR="00CA5D04" w:rsidRDefault="00CA5D04">
            <w:pPr>
              <w:spacing w:after="0" w:line="240" w:lineRule="auto"/>
              <w:jc w:val="both"/>
              <w:rPr>
                <w:rFonts w:ascii="Times New Roman" w:hAnsi="Times New Roman" w:cs="Times New Roman"/>
                <w:kern w:val="20"/>
                <w:sz w:val="28"/>
                <w:szCs w:val="28"/>
              </w:rPr>
            </w:pPr>
          </w:p>
        </w:tc>
        <w:tc>
          <w:tcPr>
            <w:tcW w:w="1475" w:type="pct"/>
            <w:gridSpan w:val="2"/>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Самообслуживание Обучение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Напоминание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Беседы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Разыгрывание игровых ситуаций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Упражнение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Наблюдение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Поручения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Совместный труд</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Чтение и рассматривание иллюстраций о труде взрослых</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Тематические праздники и развлечения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Просмотр видео– фильмов</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Продуктивная деятельность</w:t>
            </w:r>
          </w:p>
        </w:tc>
        <w:tc>
          <w:tcPr>
            <w:tcW w:w="1308"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Игры – сюжетно-ролевые, дидактические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Совместный труд детей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Продуктивная </w:t>
            </w:r>
            <w:r>
              <w:rPr>
                <w:rFonts w:ascii="Times New Roman" w:hAnsi="Times New Roman" w:cs="Times New Roman"/>
                <w:kern w:val="20"/>
                <w:sz w:val="28"/>
                <w:szCs w:val="28"/>
              </w:rPr>
              <w:lastRenderedPageBreak/>
              <w:t>деятельность</w:t>
            </w:r>
          </w:p>
          <w:p w:rsidR="00CA5D04" w:rsidRDefault="00CA5D04">
            <w:pPr>
              <w:spacing w:after="0" w:line="240" w:lineRule="auto"/>
              <w:jc w:val="both"/>
              <w:rPr>
                <w:rFonts w:ascii="Times New Roman" w:hAnsi="Times New Roman" w:cs="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Беседы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Личный пример</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Показ</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Напоминание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Совместный труд детей и взрослых</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Рассказ</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Просмотр видеофильмов.</w:t>
            </w:r>
          </w:p>
          <w:p w:rsidR="00CA5D04" w:rsidRDefault="00CA5D04">
            <w:pPr>
              <w:spacing w:after="0" w:line="240" w:lineRule="auto"/>
              <w:jc w:val="both"/>
              <w:rPr>
                <w:rFonts w:ascii="Times New Roman" w:hAnsi="Times New Roman" w:cs="Times New Roman"/>
                <w:kern w:val="20"/>
                <w:sz w:val="28"/>
                <w:szCs w:val="28"/>
              </w:rPr>
            </w:pPr>
          </w:p>
        </w:tc>
      </w:tr>
    </w:tbl>
    <w:p w:rsidR="00CA5D04" w:rsidRDefault="00CA5D04" w:rsidP="00CA5D04">
      <w:pPr>
        <w:tabs>
          <w:tab w:val="left" w:pos="1134"/>
        </w:tabs>
        <w:spacing w:after="0" w:line="240" w:lineRule="auto"/>
        <w:jc w:val="both"/>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Программно-методический комплекс образовательного процесса</w:t>
      </w: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jc w:val="both"/>
        <w:rPr>
          <w:rFonts w:ascii="Times New Roman" w:hAnsi="Times New Roman"/>
          <w:kern w:val="20"/>
          <w:sz w:val="28"/>
          <w:szCs w:val="28"/>
          <w:highlight w:val="yellow"/>
        </w:rPr>
      </w:pPr>
      <w:r>
        <w:rPr>
          <w:rFonts w:ascii="Times New Roman" w:hAnsi="Times New Roman"/>
          <w:kern w:val="20"/>
          <w:sz w:val="28"/>
          <w:szCs w:val="28"/>
        </w:rPr>
        <w:t xml:space="preserve">        1.</w:t>
      </w:r>
      <w:r>
        <w:rPr>
          <w:rFonts w:ascii="Times New Roman" w:hAnsi="Times New Roman"/>
        </w:rPr>
        <w:t xml:space="preserve"> </w:t>
      </w:r>
      <w:proofErr w:type="spellStart"/>
      <w:r>
        <w:rPr>
          <w:rFonts w:ascii="Times New Roman" w:hAnsi="Times New Roman"/>
          <w:kern w:val="20"/>
          <w:sz w:val="28"/>
          <w:szCs w:val="28"/>
        </w:rPr>
        <w:t>Дайлидене</w:t>
      </w:r>
      <w:proofErr w:type="spellEnd"/>
      <w:r>
        <w:rPr>
          <w:rFonts w:ascii="Times New Roman" w:hAnsi="Times New Roman"/>
          <w:kern w:val="20"/>
          <w:sz w:val="28"/>
          <w:szCs w:val="28"/>
        </w:rPr>
        <w:t xml:space="preserve">, И.П. Поиграем, малыш! [Текст]/И.П. </w:t>
      </w:r>
      <w:proofErr w:type="spellStart"/>
      <w:r>
        <w:rPr>
          <w:rFonts w:ascii="Times New Roman" w:hAnsi="Times New Roman"/>
          <w:kern w:val="20"/>
          <w:sz w:val="28"/>
          <w:szCs w:val="28"/>
        </w:rPr>
        <w:t>Дайлидене</w:t>
      </w:r>
      <w:proofErr w:type="spellEnd"/>
      <w:r>
        <w:rPr>
          <w:rFonts w:ascii="Times New Roman" w:hAnsi="Times New Roman"/>
          <w:kern w:val="20"/>
          <w:sz w:val="28"/>
          <w:szCs w:val="28"/>
        </w:rPr>
        <w:t>. - М: «Просвещение», 1992.</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2.Тимофеев, Е.А. Подвижные игры с детьми дошкольного возраста. [Текст]/ Е.А. Тимофеева. - М: «Просвещение» 1986.</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3. Популярное пособие  для родителей и педагогов. Развивающие игры с малышами до трех лет. [Текст]/Ярославль «Академия развития» 1996.</w:t>
      </w:r>
    </w:p>
    <w:p w:rsidR="00CA5D04" w:rsidRDefault="00CA5D04" w:rsidP="00CA5D04">
      <w:pPr>
        <w:pStyle w:val="11"/>
        <w:tabs>
          <w:tab w:val="left" w:pos="-24"/>
          <w:tab w:val="left" w:pos="381"/>
        </w:tabs>
        <w:ind w:left="0" w:firstLine="567"/>
        <w:jc w:val="both"/>
        <w:rPr>
          <w:rFonts w:ascii="Times New Roman" w:hAnsi="Times New Roman"/>
          <w:kern w:val="20"/>
          <w:sz w:val="28"/>
          <w:szCs w:val="28"/>
          <w:vertAlign w:val="superscript"/>
        </w:rPr>
      </w:pPr>
      <w:r>
        <w:rPr>
          <w:rFonts w:ascii="Times New Roman" w:hAnsi="Times New Roman"/>
          <w:kern w:val="20"/>
          <w:sz w:val="28"/>
          <w:szCs w:val="28"/>
        </w:rPr>
        <w:t xml:space="preserve">4. Павлова,  Л.Н.  Развивающие игры – занятия с детьми от рождения до трех лет.  [Текст]/ Л.Н. Павлова. -  Москва «Мозаика – Синтез» </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5. Джеки </w:t>
      </w:r>
      <w:proofErr w:type="spellStart"/>
      <w:proofErr w:type="gramStart"/>
      <w:r>
        <w:rPr>
          <w:rFonts w:ascii="Times New Roman" w:hAnsi="Times New Roman"/>
          <w:kern w:val="20"/>
          <w:sz w:val="28"/>
          <w:szCs w:val="28"/>
        </w:rPr>
        <w:t>Силберг</w:t>
      </w:r>
      <w:proofErr w:type="spellEnd"/>
      <w:r>
        <w:rPr>
          <w:rFonts w:ascii="Times New Roman" w:hAnsi="Times New Roman"/>
          <w:kern w:val="20"/>
          <w:sz w:val="28"/>
          <w:szCs w:val="28"/>
        </w:rPr>
        <w:t>,[</w:t>
      </w:r>
      <w:proofErr w:type="gramEnd"/>
      <w:r>
        <w:rPr>
          <w:rFonts w:ascii="Times New Roman" w:hAnsi="Times New Roman"/>
          <w:kern w:val="20"/>
          <w:sz w:val="28"/>
          <w:szCs w:val="28"/>
        </w:rPr>
        <w:t>Текст]/ Минск «Попурри», 2003.</w:t>
      </w:r>
    </w:p>
    <w:p w:rsidR="00CA5D04" w:rsidRDefault="00CA5D04" w:rsidP="00CA5D04">
      <w:pPr>
        <w:tabs>
          <w:tab w:val="left" w:pos="567"/>
          <w:tab w:val="left" w:pos="1134"/>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6. </w:t>
      </w:r>
      <w:proofErr w:type="spellStart"/>
      <w:r>
        <w:rPr>
          <w:rFonts w:ascii="Times New Roman" w:hAnsi="Times New Roman" w:cs="Times New Roman"/>
          <w:sz w:val="28"/>
          <w:szCs w:val="28"/>
        </w:rPr>
        <w:t>Погудкина</w:t>
      </w:r>
      <w:proofErr w:type="spellEnd"/>
      <w:r>
        <w:rPr>
          <w:rFonts w:ascii="Times New Roman" w:hAnsi="Times New Roman" w:cs="Times New Roman"/>
          <w:sz w:val="28"/>
          <w:szCs w:val="28"/>
        </w:rPr>
        <w:t xml:space="preserve"> И.С. Развивающие игры, упражнения, комплексные занятия для детей раннего возраста (с 1 года до 3-х лет).</w:t>
      </w:r>
      <w:r>
        <w:rPr>
          <w:rFonts w:ascii="Times New Roman" w:hAnsi="Times New Roman" w:cs="Times New Roman"/>
          <w:kern w:val="20"/>
          <w:sz w:val="28"/>
          <w:szCs w:val="28"/>
        </w:rPr>
        <w:t xml:space="preserve"> [Текст]/ </w:t>
      </w:r>
      <w:proofErr w:type="spellStart"/>
      <w:proofErr w:type="gramStart"/>
      <w:r>
        <w:rPr>
          <w:rFonts w:ascii="Times New Roman" w:hAnsi="Times New Roman" w:cs="Times New Roman"/>
          <w:kern w:val="20"/>
          <w:sz w:val="28"/>
          <w:szCs w:val="28"/>
        </w:rPr>
        <w:t>И.С.Погудкина</w:t>
      </w:r>
      <w:proofErr w:type="spellEnd"/>
      <w:r>
        <w:rPr>
          <w:rFonts w:ascii="Times New Roman" w:hAnsi="Times New Roman" w:cs="Times New Roman"/>
          <w:kern w:val="20"/>
          <w:sz w:val="28"/>
          <w:szCs w:val="28"/>
        </w:rPr>
        <w:t>.-</w:t>
      </w:r>
      <w:proofErr w:type="gramEnd"/>
      <w:r>
        <w:rPr>
          <w:rFonts w:ascii="Times New Roman" w:hAnsi="Times New Roman" w:cs="Times New Roman"/>
          <w:kern w:val="20"/>
          <w:sz w:val="28"/>
          <w:szCs w:val="28"/>
        </w:rPr>
        <w:t xml:space="preserve"> СПб.: ООО Издательство </w:t>
      </w:r>
      <w:r>
        <w:rPr>
          <w:rFonts w:ascii="Times New Roman" w:hAnsi="Times New Roman" w:cs="Times New Roman"/>
          <w:sz w:val="28"/>
          <w:szCs w:val="28"/>
        </w:rPr>
        <w:t>«Детство-пресс», 2013. – 176с.- (Из опыта работы по программе «Детство»).</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7</w:t>
      </w:r>
      <w:r>
        <w:rPr>
          <w:rFonts w:ascii="Times New Roman" w:hAnsi="Times New Roman"/>
          <w:b/>
          <w:bCs/>
          <w:kern w:val="20"/>
          <w:sz w:val="28"/>
          <w:szCs w:val="28"/>
        </w:rPr>
        <w:t>.</w:t>
      </w:r>
      <w:r>
        <w:rPr>
          <w:rFonts w:ascii="Times New Roman" w:hAnsi="Times New Roman"/>
          <w:kern w:val="20"/>
          <w:sz w:val="28"/>
          <w:szCs w:val="28"/>
        </w:rPr>
        <w:t xml:space="preserve"> Богуславская, З.М. Развивающие игры для детей младшего дошкольного возраста [Текст]/ З.М. Богуславская, Е.О. Смирнова. - М: «Просвещение» 1991.</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8. </w:t>
      </w:r>
      <w:proofErr w:type="spellStart"/>
      <w:r>
        <w:rPr>
          <w:rFonts w:ascii="Times New Roman" w:hAnsi="Times New Roman"/>
          <w:kern w:val="20"/>
          <w:sz w:val="28"/>
          <w:szCs w:val="28"/>
        </w:rPr>
        <w:t>Синкевич</w:t>
      </w:r>
      <w:proofErr w:type="spellEnd"/>
      <w:r>
        <w:rPr>
          <w:rFonts w:ascii="Times New Roman" w:hAnsi="Times New Roman"/>
          <w:kern w:val="20"/>
          <w:sz w:val="28"/>
          <w:szCs w:val="28"/>
        </w:rPr>
        <w:t xml:space="preserve">,  Е.А. Физкультура для малышей [Текст]/ Е.А. </w:t>
      </w:r>
      <w:proofErr w:type="spellStart"/>
      <w:r>
        <w:rPr>
          <w:rFonts w:ascii="Times New Roman" w:hAnsi="Times New Roman"/>
          <w:kern w:val="20"/>
          <w:sz w:val="28"/>
          <w:szCs w:val="28"/>
        </w:rPr>
        <w:t>Синкевич</w:t>
      </w:r>
      <w:proofErr w:type="spellEnd"/>
      <w:r>
        <w:rPr>
          <w:rFonts w:ascii="Times New Roman" w:hAnsi="Times New Roman"/>
          <w:kern w:val="20"/>
          <w:sz w:val="28"/>
          <w:szCs w:val="28"/>
        </w:rPr>
        <w:t xml:space="preserve">, Т.В. </w:t>
      </w:r>
      <w:proofErr w:type="spellStart"/>
      <w:r>
        <w:rPr>
          <w:rFonts w:ascii="Times New Roman" w:hAnsi="Times New Roman"/>
          <w:kern w:val="20"/>
          <w:sz w:val="28"/>
          <w:szCs w:val="28"/>
        </w:rPr>
        <w:t>Большева</w:t>
      </w:r>
      <w:proofErr w:type="spellEnd"/>
      <w:r>
        <w:rPr>
          <w:rFonts w:ascii="Times New Roman" w:hAnsi="Times New Roman"/>
          <w:kern w:val="20"/>
          <w:sz w:val="28"/>
          <w:szCs w:val="28"/>
        </w:rPr>
        <w:t>. - Санкт – Петербург «Детство – Пресс», 2000.</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9.Лайзане, С.Я. Физическая культура для малышей. [Текст]/ С.Я. </w:t>
      </w:r>
      <w:proofErr w:type="spellStart"/>
      <w:r>
        <w:rPr>
          <w:rFonts w:ascii="Times New Roman" w:hAnsi="Times New Roman"/>
          <w:kern w:val="20"/>
          <w:sz w:val="28"/>
          <w:szCs w:val="28"/>
        </w:rPr>
        <w:t>Лайзане</w:t>
      </w:r>
      <w:proofErr w:type="spellEnd"/>
      <w:r>
        <w:rPr>
          <w:rFonts w:ascii="Times New Roman" w:hAnsi="Times New Roman"/>
          <w:kern w:val="20"/>
          <w:sz w:val="28"/>
          <w:szCs w:val="28"/>
        </w:rPr>
        <w:t xml:space="preserve"> - М.: «Просвещение», 1987.</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10.Тихеева, Е.И. Развитие речи детей.  [Текст]/ Е.И. Тихеева. -  М.: « Просвещение»,1981.</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11. Симановский, А.Э. Развитие творческого мышления детей. [Текст]/ А.Э. Симановский.  - Ярославль «Гринго», 1996.</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12. </w:t>
      </w:r>
      <w:proofErr w:type="spellStart"/>
      <w:r>
        <w:rPr>
          <w:rFonts w:ascii="Times New Roman" w:hAnsi="Times New Roman"/>
          <w:kern w:val="20"/>
          <w:sz w:val="28"/>
          <w:szCs w:val="28"/>
        </w:rPr>
        <w:t>Новотворцева</w:t>
      </w:r>
      <w:proofErr w:type="spellEnd"/>
      <w:r>
        <w:rPr>
          <w:rFonts w:ascii="Times New Roman" w:hAnsi="Times New Roman"/>
          <w:kern w:val="20"/>
          <w:sz w:val="28"/>
          <w:szCs w:val="28"/>
        </w:rPr>
        <w:t xml:space="preserve">,  Н.В. Развитие речи детей. [Текст]/  Н.В. </w:t>
      </w:r>
      <w:proofErr w:type="spellStart"/>
      <w:r>
        <w:rPr>
          <w:rFonts w:ascii="Times New Roman" w:hAnsi="Times New Roman"/>
          <w:kern w:val="20"/>
          <w:sz w:val="28"/>
          <w:szCs w:val="28"/>
        </w:rPr>
        <w:t>Новотворцева</w:t>
      </w:r>
      <w:proofErr w:type="spellEnd"/>
      <w:r>
        <w:rPr>
          <w:rFonts w:ascii="Times New Roman" w:hAnsi="Times New Roman"/>
          <w:kern w:val="20"/>
          <w:sz w:val="28"/>
          <w:szCs w:val="28"/>
        </w:rPr>
        <w:t>. -   Ярославль «Академия развития», 1996.</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lastRenderedPageBreak/>
        <w:t xml:space="preserve">13.  Планирование образовательной деятельности в ДОО. Первая младшая группа. Методическое пособие под редакцией Тимофеевой Л.Л.- М.: Центр педагогического образования, </w:t>
      </w:r>
      <w:proofErr w:type="gramStart"/>
      <w:r>
        <w:rPr>
          <w:rFonts w:ascii="Times New Roman" w:hAnsi="Times New Roman"/>
          <w:kern w:val="20"/>
          <w:sz w:val="28"/>
          <w:szCs w:val="28"/>
        </w:rPr>
        <w:t>2015.-</w:t>
      </w:r>
      <w:proofErr w:type="gramEnd"/>
      <w:r>
        <w:rPr>
          <w:rFonts w:ascii="Times New Roman" w:hAnsi="Times New Roman"/>
          <w:kern w:val="20"/>
          <w:sz w:val="28"/>
          <w:szCs w:val="28"/>
        </w:rPr>
        <w:t xml:space="preserve"> 288 с.</w:t>
      </w:r>
    </w:p>
    <w:p w:rsidR="00CA5D04" w:rsidRDefault="00CA5D04" w:rsidP="00CA5D04">
      <w:pPr>
        <w:pStyle w:val="11"/>
        <w:tabs>
          <w:tab w:val="left" w:pos="-24"/>
          <w:tab w:val="left" w:pos="381"/>
        </w:tabs>
        <w:ind w:left="0" w:firstLine="567"/>
        <w:jc w:val="both"/>
        <w:rPr>
          <w:rFonts w:ascii="Times New Roman" w:hAnsi="Times New Roman"/>
        </w:rPr>
      </w:pPr>
      <w:r>
        <w:rPr>
          <w:rFonts w:ascii="Times New Roman" w:hAnsi="Times New Roman"/>
          <w:kern w:val="20"/>
          <w:sz w:val="28"/>
          <w:szCs w:val="28"/>
        </w:rPr>
        <w:t xml:space="preserve">14. </w:t>
      </w:r>
      <w:proofErr w:type="spellStart"/>
      <w:r>
        <w:rPr>
          <w:rFonts w:ascii="Times New Roman" w:hAnsi="Times New Roman"/>
          <w:kern w:val="20"/>
          <w:sz w:val="28"/>
          <w:szCs w:val="28"/>
        </w:rPr>
        <w:t>Коробкова</w:t>
      </w:r>
      <w:proofErr w:type="spellEnd"/>
      <w:r>
        <w:rPr>
          <w:rFonts w:ascii="Times New Roman" w:hAnsi="Times New Roman"/>
          <w:kern w:val="20"/>
          <w:sz w:val="28"/>
          <w:szCs w:val="28"/>
        </w:rPr>
        <w:t xml:space="preserve">, М.В. Малыш в мире природы. [Текст]/ </w:t>
      </w:r>
      <w:proofErr w:type="spellStart"/>
      <w:r>
        <w:rPr>
          <w:rFonts w:ascii="Times New Roman" w:hAnsi="Times New Roman"/>
          <w:kern w:val="20"/>
          <w:sz w:val="28"/>
          <w:szCs w:val="28"/>
        </w:rPr>
        <w:t>М.В.Коробкова</w:t>
      </w:r>
      <w:proofErr w:type="spellEnd"/>
      <w:r>
        <w:rPr>
          <w:rFonts w:ascii="Times New Roman" w:hAnsi="Times New Roman"/>
          <w:kern w:val="20"/>
          <w:sz w:val="28"/>
          <w:szCs w:val="28"/>
        </w:rPr>
        <w:t xml:space="preserve">, Р.Ю. </w:t>
      </w:r>
      <w:proofErr w:type="spellStart"/>
      <w:r>
        <w:rPr>
          <w:rFonts w:ascii="Times New Roman" w:hAnsi="Times New Roman"/>
          <w:kern w:val="20"/>
          <w:sz w:val="28"/>
          <w:szCs w:val="28"/>
        </w:rPr>
        <w:t>Посылкина</w:t>
      </w:r>
      <w:proofErr w:type="spellEnd"/>
      <w:r>
        <w:rPr>
          <w:rFonts w:ascii="Times New Roman" w:hAnsi="Times New Roman"/>
          <w:kern w:val="20"/>
          <w:sz w:val="28"/>
          <w:szCs w:val="28"/>
        </w:rPr>
        <w:t>. - М.: «Просвещение»,2005.</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rPr>
        <w:t xml:space="preserve">       </w:t>
      </w:r>
      <w:r>
        <w:rPr>
          <w:rFonts w:ascii="Times New Roman" w:hAnsi="Times New Roman"/>
          <w:kern w:val="20"/>
          <w:sz w:val="28"/>
          <w:szCs w:val="28"/>
        </w:rPr>
        <w:t xml:space="preserve">  15.Громова, О.Е. Формирование элементарных математических представлений у детей раннего возраста. [Текст]/ О.Е.Громова.- Москва ТЦ «Сфера» 2005.</w:t>
      </w:r>
    </w:p>
    <w:p w:rsidR="00CA5D04" w:rsidRDefault="00CA5D04" w:rsidP="00CA5D0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16. </w:t>
      </w:r>
      <w:proofErr w:type="spellStart"/>
      <w:r>
        <w:rPr>
          <w:rFonts w:ascii="Times New Roman" w:hAnsi="Times New Roman" w:cs="Times New Roman"/>
          <w:kern w:val="20"/>
          <w:sz w:val="28"/>
          <w:szCs w:val="28"/>
        </w:rPr>
        <w:t>Горошилова</w:t>
      </w:r>
      <w:proofErr w:type="spellEnd"/>
      <w:r>
        <w:rPr>
          <w:rFonts w:ascii="Times New Roman" w:hAnsi="Times New Roman" w:cs="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spellStart"/>
      <w:r>
        <w:rPr>
          <w:rFonts w:ascii="Times New Roman" w:hAnsi="Times New Roman" w:cs="Times New Roman"/>
          <w:kern w:val="20"/>
          <w:sz w:val="28"/>
          <w:szCs w:val="28"/>
        </w:rPr>
        <w:t>Е.П.Горошилова</w:t>
      </w:r>
      <w:proofErr w:type="spellEnd"/>
      <w:r>
        <w:rPr>
          <w:rFonts w:ascii="Times New Roman" w:hAnsi="Times New Roman" w:cs="Times New Roman"/>
          <w:kern w:val="20"/>
          <w:sz w:val="28"/>
          <w:szCs w:val="28"/>
        </w:rPr>
        <w:t xml:space="preserve">, </w:t>
      </w:r>
      <w:proofErr w:type="spellStart"/>
      <w:proofErr w:type="gramStart"/>
      <w:r>
        <w:rPr>
          <w:rFonts w:ascii="Times New Roman" w:hAnsi="Times New Roman" w:cs="Times New Roman"/>
          <w:kern w:val="20"/>
          <w:sz w:val="28"/>
          <w:szCs w:val="28"/>
        </w:rPr>
        <w:t>Е.В.Шлык</w:t>
      </w:r>
      <w:proofErr w:type="spellEnd"/>
      <w:r>
        <w:rPr>
          <w:rFonts w:ascii="Times New Roman" w:hAnsi="Times New Roman" w:cs="Times New Roman"/>
          <w:kern w:val="20"/>
          <w:sz w:val="28"/>
          <w:szCs w:val="28"/>
        </w:rPr>
        <w:t>.-</w:t>
      </w:r>
      <w:proofErr w:type="gramEnd"/>
      <w:r>
        <w:rPr>
          <w:rFonts w:ascii="Times New Roman" w:hAnsi="Times New Roman" w:cs="Times New Roman"/>
          <w:kern w:val="20"/>
          <w:sz w:val="28"/>
          <w:szCs w:val="28"/>
        </w:rPr>
        <w:t xml:space="preserve"> СПб.: ООО Издательство </w:t>
      </w:r>
      <w:r>
        <w:rPr>
          <w:rFonts w:ascii="Times New Roman" w:hAnsi="Times New Roman" w:cs="Times New Roman"/>
          <w:sz w:val="28"/>
          <w:szCs w:val="28"/>
        </w:rPr>
        <w:t>«Детство-пресс», 2016. – 192с.</w:t>
      </w:r>
    </w:p>
    <w:p w:rsidR="00CA5D04" w:rsidRDefault="00CA5D04" w:rsidP="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17.  </w:t>
      </w:r>
      <w:r>
        <w:rPr>
          <w:rFonts w:ascii="Times New Roman" w:hAnsi="Times New Roman" w:cs="Times New Roman"/>
          <w:sz w:val="28"/>
          <w:szCs w:val="28"/>
        </w:rPr>
        <w:t xml:space="preserve">Литвинова О.Э. Конструирование с детьми раннего возраста. Конспекты совместной деятельности с детьми 2-3 лет: учебно- методическое пособие. </w:t>
      </w:r>
      <w:r>
        <w:rPr>
          <w:rFonts w:ascii="Times New Roman" w:hAnsi="Times New Roman" w:cs="Times New Roman"/>
          <w:kern w:val="20"/>
          <w:sz w:val="28"/>
          <w:szCs w:val="28"/>
        </w:rPr>
        <w:t xml:space="preserve">[Текст]/ </w:t>
      </w:r>
      <w:proofErr w:type="gramStart"/>
      <w:r>
        <w:rPr>
          <w:rFonts w:ascii="Times New Roman" w:hAnsi="Times New Roman" w:cs="Times New Roman"/>
          <w:kern w:val="20"/>
          <w:sz w:val="28"/>
          <w:szCs w:val="28"/>
        </w:rPr>
        <w:t>О.Э.Литвинова.-</w:t>
      </w:r>
      <w:proofErr w:type="gramEnd"/>
      <w:r>
        <w:rPr>
          <w:rFonts w:ascii="Times New Roman" w:hAnsi="Times New Roman" w:cs="Times New Roman"/>
          <w:kern w:val="20"/>
          <w:sz w:val="28"/>
          <w:szCs w:val="28"/>
        </w:rPr>
        <w:t xml:space="preserve"> СПб.: ООО Издательство </w:t>
      </w:r>
      <w:r>
        <w:rPr>
          <w:rFonts w:ascii="Times New Roman" w:hAnsi="Times New Roman" w:cs="Times New Roman"/>
          <w:sz w:val="28"/>
          <w:szCs w:val="28"/>
        </w:rPr>
        <w:t>«Детство-пресс», 2016. – 160с.</w:t>
      </w:r>
    </w:p>
    <w:p w:rsidR="00CA5D04" w:rsidRDefault="00CA5D04" w:rsidP="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18. </w:t>
      </w:r>
      <w:r>
        <w:rPr>
          <w:rFonts w:ascii="Times New Roman" w:hAnsi="Times New Roman" w:cs="Times New Roman"/>
          <w:sz w:val="28"/>
          <w:szCs w:val="28"/>
        </w:rPr>
        <w:t>Тимофеева Л.Л. Планирование образовательной деятельности и оздоровления в ДОО в летний период.</w:t>
      </w:r>
      <w:r>
        <w:rPr>
          <w:rFonts w:ascii="Times New Roman" w:hAnsi="Times New Roman" w:cs="Times New Roman"/>
          <w:kern w:val="20"/>
          <w:sz w:val="28"/>
          <w:szCs w:val="28"/>
        </w:rPr>
        <w:t xml:space="preserve"> [Текст]/ методическое пособие</w:t>
      </w:r>
      <w:r>
        <w:rPr>
          <w:rFonts w:ascii="Times New Roman" w:hAnsi="Times New Roman" w:cs="Times New Roman"/>
          <w:sz w:val="28"/>
          <w:szCs w:val="28"/>
        </w:rPr>
        <w:t xml:space="preserve"> под редакцией Л.Л. Тимофеевой.- М.: Центр педагогического образования, 2015.- 224с.</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19. Петрова, И.В.  Сенсорное развитие детей раннего и дошкольного возраста. [Текст]/ под редакцией И.В. Петровой.  - Москва ТЦ «Сфера» 2012.</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20. Карпухина, Н.А. Конспекты занятий в первой младшей группе детского сада. [Текст]/ Н.А. Карпухина. - Воронеж 2008.</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21. Григорьева, Г.Г. «Кроха» пособие по воспитанию, обучению и развитию детей до трех лет. [Текст]/Г.Г. </w:t>
      </w:r>
      <w:proofErr w:type="gramStart"/>
      <w:r>
        <w:rPr>
          <w:rFonts w:ascii="Times New Roman" w:hAnsi="Times New Roman"/>
          <w:kern w:val="20"/>
          <w:sz w:val="28"/>
          <w:szCs w:val="28"/>
        </w:rPr>
        <w:t>Григорьева.-</w:t>
      </w:r>
      <w:proofErr w:type="gramEnd"/>
      <w:r>
        <w:rPr>
          <w:rFonts w:ascii="Times New Roman" w:hAnsi="Times New Roman"/>
          <w:kern w:val="20"/>
          <w:sz w:val="28"/>
          <w:szCs w:val="28"/>
        </w:rPr>
        <w:t>М.: «Просвещение»,2001.</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kern w:val="20"/>
          <w:sz w:val="28"/>
          <w:szCs w:val="28"/>
        </w:rPr>
        <w:t xml:space="preserve">        22. Елецкая, О.В.  День за днем говорим и растем- пособие по развитию детей раннего возраста. [Текст]/ О.В. Елецкая, Е.Ю. </w:t>
      </w:r>
      <w:proofErr w:type="spellStart"/>
      <w:r>
        <w:rPr>
          <w:rFonts w:ascii="Times New Roman" w:hAnsi="Times New Roman"/>
          <w:kern w:val="20"/>
          <w:sz w:val="28"/>
          <w:szCs w:val="28"/>
        </w:rPr>
        <w:t>Вареница</w:t>
      </w:r>
      <w:proofErr w:type="spellEnd"/>
      <w:r>
        <w:rPr>
          <w:rFonts w:ascii="Times New Roman" w:hAnsi="Times New Roman"/>
          <w:kern w:val="20"/>
          <w:sz w:val="28"/>
          <w:szCs w:val="28"/>
        </w:rPr>
        <w:t>.  - Москва ТЦ «Сфера» 2005.</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kern w:val="20"/>
          <w:sz w:val="28"/>
          <w:szCs w:val="28"/>
        </w:rPr>
        <w:t xml:space="preserve">        23.Маханева, М.Д.  Игровые занятия с детьми от 1 до 3 </w:t>
      </w:r>
      <w:proofErr w:type="gramStart"/>
      <w:r>
        <w:rPr>
          <w:rFonts w:ascii="Times New Roman" w:hAnsi="Times New Roman"/>
          <w:kern w:val="20"/>
          <w:sz w:val="28"/>
          <w:szCs w:val="28"/>
        </w:rPr>
        <w:t>лет.[</w:t>
      </w:r>
      <w:proofErr w:type="gramEnd"/>
      <w:r>
        <w:rPr>
          <w:rFonts w:ascii="Times New Roman" w:hAnsi="Times New Roman"/>
          <w:kern w:val="20"/>
          <w:sz w:val="28"/>
          <w:szCs w:val="28"/>
        </w:rPr>
        <w:t>Текст]/ М.Д. Маханева, С.В.  Рещикова. - Москва ТЦ «Сфера» 2006.</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kern w:val="20"/>
          <w:sz w:val="28"/>
          <w:szCs w:val="28"/>
        </w:rPr>
        <w:t xml:space="preserve">       24.Гризик, Т.И. Давай поиграем малыш! [Текст]/ Т.И. </w:t>
      </w:r>
      <w:proofErr w:type="spellStart"/>
      <w:r>
        <w:rPr>
          <w:rFonts w:ascii="Times New Roman" w:hAnsi="Times New Roman"/>
          <w:kern w:val="20"/>
          <w:sz w:val="28"/>
          <w:szCs w:val="28"/>
        </w:rPr>
        <w:t>Гризик</w:t>
      </w:r>
      <w:proofErr w:type="spellEnd"/>
      <w:r>
        <w:rPr>
          <w:rFonts w:ascii="Times New Roman" w:hAnsi="Times New Roman"/>
          <w:kern w:val="20"/>
          <w:sz w:val="28"/>
          <w:szCs w:val="28"/>
        </w:rPr>
        <w:t>. - М.: «Просвещение»,2008.</w:t>
      </w:r>
    </w:p>
    <w:p w:rsidR="00CA5D04" w:rsidRDefault="00CA5D04" w:rsidP="00CA5D04">
      <w:pPr>
        <w:pStyle w:val="11"/>
        <w:tabs>
          <w:tab w:val="left" w:pos="-24"/>
          <w:tab w:val="left" w:pos="381"/>
        </w:tabs>
        <w:ind w:left="0"/>
        <w:jc w:val="both"/>
        <w:rPr>
          <w:rFonts w:ascii="Times New Roman" w:hAnsi="Times New Roman"/>
          <w:kern w:val="20"/>
          <w:sz w:val="28"/>
          <w:szCs w:val="28"/>
        </w:rPr>
      </w:pPr>
    </w:p>
    <w:p w:rsidR="00CA5D04" w:rsidRDefault="00CA5D04" w:rsidP="00CA5D04">
      <w:pPr>
        <w:pStyle w:val="11"/>
        <w:tabs>
          <w:tab w:val="left" w:pos="-24"/>
          <w:tab w:val="left" w:pos="381"/>
        </w:tabs>
        <w:ind w:left="0"/>
        <w:jc w:val="both"/>
        <w:rPr>
          <w:kern w:val="20"/>
          <w:sz w:val="28"/>
          <w:szCs w:val="28"/>
        </w:rPr>
      </w:pPr>
    </w:p>
    <w:p w:rsidR="00CA5D04" w:rsidRDefault="00CA5D04" w:rsidP="00CA5D04">
      <w:pPr>
        <w:pStyle w:val="11"/>
        <w:tabs>
          <w:tab w:val="left" w:pos="-24"/>
          <w:tab w:val="left" w:pos="381"/>
        </w:tabs>
        <w:ind w:left="0"/>
        <w:jc w:val="both"/>
        <w:rPr>
          <w:kern w:val="20"/>
          <w:sz w:val="28"/>
          <w:szCs w:val="28"/>
        </w:rPr>
      </w:pPr>
    </w:p>
    <w:p w:rsidR="00CA5D04" w:rsidRDefault="00CA5D04" w:rsidP="00CA5D04">
      <w:pPr>
        <w:pStyle w:val="11"/>
        <w:tabs>
          <w:tab w:val="left" w:pos="-24"/>
          <w:tab w:val="left" w:pos="381"/>
        </w:tabs>
        <w:ind w:left="0"/>
        <w:jc w:val="both"/>
        <w:rPr>
          <w:kern w:val="20"/>
          <w:sz w:val="28"/>
          <w:szCs w:val="28"/>
        </w:rPr>
      </w:pPr>
      <w:r>
        <w:rPr>
          <w:kern w:val="20"/>
          <w:sz w:val="28"/>
          <w:szCs w:val="28"/>
        </w:rPr>
        <w:t xml:space="preserve"> </w:t>
      </w: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Методики, технологии, средства воспитания, обучения и развития детей.</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Программа социально - эмоционального развития детей «Я, ты, мы», авторы О.Л. Князева, Р.Б. </w:t>
      </w:r>
      <w:proofErr w:type="spellStart"/>
      <w:r>
        <w:rPr>
          <w:rFonts w:ascii="Times New Roman" w:hAnsi="Times New Roman" w:cs="Times New Roman"/>
          <w:i/>
          <w:iCs/>
          <w:sz w:val="28"/>
          <w:szCs w:val="28"/>
        </w:rPr>
        <w:t>Стёркина</w:t>
      </w:r>
      <w:proofErr w:type="spellEnd"/>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 Уверенность в себе.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Чувства, желания, взгляды.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3. Социальные навыки.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«Я, ты, мы» может быть реализована как самостоятельная парциальная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w:t>
      </w:r>
      <w:r>
        <w:rPr>
          <w:rFonts w:ascii="Times New Roman" w:hAnsi="Times New Roman" w:cs="Times New Roman"/>
          <w:sz w:val="28"/>
          <w:szCs w:val="28"/>
        </w:rPr>
        <w:lastRenderedPageBreak/>
        <w:t xml:space="preserve">личности и является своеобразной профилактикой неврозов и школьной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CA5D04" w:rsidRDefault="00CA5D04" w:rsidP="00CA5D04">
      <w:pPr>
        <w:tabs>
          <w:tab w:val="left" w:pos="1134"/>
        </w:tabs>
        <w:spacing w:after="0" w:line="240" w:lineRule="auto"/>
        <w:ind w:firstLine="709"/>
        <w:jc w:val="both"/>
        <w:rPr>
          <w:rFonts w:ascii="Times New Roman" w:hAnsi="Times New Roman" w:cs="Times New Roman"/>
          <w:b/>
          <w:bCs/>
          <w:i/>
          <w:iCs/>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Программа и технология социального развития дошкольников, автор Л.В. Коломийченко:</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«Человек среди людей»: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 Человек»;</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 мальчик, я — девочка»;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«Мужчины и женщины»;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«Моя семья»;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«Детский сад — мой второй дом».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«Человек в истории»: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и развитие человека на земле»;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семьи»;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детского сада»;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«Родной город»;</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«Родная страна»;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«Моя земля».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«Человек в культуре»: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традиционная культура»;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«Культура других народов».</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«Человек в своем крае».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реализации программы построена с опорой на основные подходы общенаучного уровня методологии педагогики (</w:t>
      </w:r>
      <w:proofErr w:type="spellStart"/>
      <w:r>
        <w:rPr>
          <w:rFonts w:ascii="Times New Roman" w:hAnsi="Times New Roman" w:cs="Times New Roman"/>
          <w:sz w:val="28"/>
          <w:szCs w:val="28"/>
        </w:rPr>
        <w:t>аксеологический</w:t>
      </w:r>
      <w:proofErr w:type="spellEnd"/>
      <w:r>
        <w:rPr>
          <w:rFonts w:ascii="Times New Roman" w:hAnsi="Times New Roman" w:cs="Times New Roman"/>
          <w:sz w:val="28"/>
          <w:szCs w:val="28"/>
        </w:rPr>
        <w:t xml:space="preserve">, личностно-ориентированный, системно-структурный, деятельностный, комплексный, гуманистический, антропологический, синергетический, средовой, </w:t>
      </w:r>
      <w:proofErr w:type="spellStart"/>
      <w:r>
        <w:rPr>
          <w:rFonts w:ascii="Times New Roman" w:hAnsi="Times New Roman" w:cs="Times New Roman"/>
          <w:sz w:val="28"/>
          <w:szCs w:val="28"/>
        </w:rPr>
        <w:t>полисубъектный</w:t>
      </w:r>
      <w:proofErr w:type="spellEnd"/>
      <w:r>
        <w:rPr>
          <w:rFonts w:ascii="Times New Roman" w:hAnsi="Times New Roman" w:cs="Times New Roman"/>
          <w:sz w:val="28"/>
          <w:szCs w:val="28"/>
        </w:rPr>
        <w:t>, этнографический, культурологический); предусматривает различные формы организации воспитательно-образовательного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CA5D04" w:rsidRDefault="00CA5D04" w:rsidP="00CA5D04">
      <w:pPr>
        <w:spacing w:after="0" w:line="240" w:lineRule="auto"/>
        <w:ind w:firstLine="709"/>
        <w:jc w:val="both"/>
        <w:rPr>
          <w:rFonts w:ascii="Times New Roman" w:hAnsi="Times New Roman" w:cs="Times New Roman"/>
          <w:b/>
          <w:bCs/>
          <w:i/>
          <w:iCs/>
          <w:sz w:val="28"/>
          <w:szCs w:val="28"/>
        </w:rPr>
      </w:pPr>
    </w:p>
    <w:p w:rsidR="00CA5D04" w:rsidRDefault="00CA5D04" w:rsidP="00CA5D04">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Программа «Приобщение детей к истокам русской народной куль туры», авторы О. Л. Князева, М. Д. Маханева: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в программе решаются вопросы расширения базовой культуры личности воспитателей дошкольных образовательных учреждений. </w:t>
      </w:r>
      <w:r>
        <w:rPr>
          <w:rFonts w:ascii="Times New Roman" w:hAnsi="Times New Roman" w:cs="Times New Roman"/>
          <w:sz w:val="28"/>
          <w:szCs w:val="28"/>
        </w:rPr>
        <w:lastRenderedPageBreak/>
        <w:t xml:space="preserve">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Программа «Основы безопасности детей дошкольного возраста», авторы Р.Б. </w:t>
      </w:r>
      <w:proofErr w:type="spellStart"/>
      <w:r>
        <w:rPr>
          <w:rFonts w:ascii="Times New Roman" w:hAnsi="Times New Roman" w:cs="Times New Roman"/>
          <w:i/>
          <w:iCs/>
          <w:sz w:val="28"/>
          <w:szCs w:val="28"/>
        </w:rPr>
        <w:t>Стеркина</w:t>
      </w:r>
      <w:proofErr w:type="spellEnd"/>
      <w:r>
        <w:rPr>
          <w:rFonts w:ascii="Times New Roman" w:hAnsi="Times New Roman" w:cs="Times New Roman"/>
          <w:i/>
          <w:iCs/>
          <w:sz w:val="28"/>
          <w:szCs w:val="28"/>
        </w:rPr>
        <w:t>, О.Л. Князева, Н.Н. Авдеева:</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воспитание у ребенка навыков адекватного поведения в раз</w:t>
      </w:r>
      <w:r>
        <w:rPr>
          <w:rFonts w:ascii="Times New Roman" w:hAnsi="Times New Roman" w:cs="Times New Roman"/>
          <w:sz w:val="28"/>
          <w:szCs w:val="28"/>
        </w:rPr>
        <w:softHyphen/>
        <w:t>личных неожиданных ситуациях, самостоятельности и ответственности за свое поведение.</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Pr>
          <w:rFonts w:ascii="Times New Roman" w:hAnsi="Times New Roman" w:cs="Times New Roman"/>
          <w:sz w:val="28"/>
          <w:szCs w:val="28"/>
        </w:rPr>
        <w:softHyphen/>
        <w:t>жиданных ситуациях.</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содержание включено шесть разделов: «Ребенок и другие люди», «Ребенок и природа», «Ребенок дома», «Здоровье ребенка», «Эмоцио</w:t>
      </w:r>
      <w:r>
        <w:rPr>
          <w:rFonts w:ascii="Times New Roman" w:hAnsi="Times New Roman" w:cs="Times New Roman"/>
          <w:sz w:val="28"/>
          <w:szCs w:val="28"/>
        </w:rPr>
        <w:softHyphen/>
        <w:t>нальное благополучие ребенка», «Ребенок на улицах города».</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имеет учебно-методический комплект: учебное посо</w:t>
      </w:r>
      <w:r>
        <w:rPr>
          <w:rFonts w:ascii="Times New Roman" w:hAnsi="Times New Roman" w:cs="Times New Roman"/>
          <w:sz w:val="28"/>
          <w:szCs w:val="28"/>
        </w:rPr>
        <w:softHyphen/>
        <w:t>бие по основам безопасности жизнедеятельности детей старшего дош</w:t>
      </w:r>
      <w:r>
        <w:rPr>
          <w:rFonts w:ascii="Times New Roman" w:hAnsi="Times New Roman" w:cs="Times New Roman"/>
          <w:sz w:val="28"/>
          <w:szCs w:val="28"/>
        </w:rPr>
        <w:softHyphen/>
        <w:t>кольного возраста и четыре красочно иллюстрированных раздаточных альбома для детей.</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Методистами лаборатории педагогики и методики дошкольного об</w:t>
      </w:r>
      <w:r>
        <w:rPr>
          <w:rFonts w:ascii="Times New Roman"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p>
    <w:p w:rsidR="00CA5D04" w:rsidRDefault="00CA5D04" w:rsidP="00CA5D04">
      <w:pPr>
        <w:autoSpaceDE w:val="0"/>
        <w:autoSpaceDN w:val="0"/>
        <w:adjustRightInd w:val="0"/>
        <w:spacing w:after="0" w:line="240" w:lineRule="auto"/>
        <w:ind w:firstLine="709"/>
        <w:jc w:val="both"/>
        <w:rPr>
          <w:rFonts w:ascii="Times New Roman" w:hAnsi="Times New Roman" w:cs="Times New Roman"/>
          <w:noProof/>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 и содержание</w:t>
      </w: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развивающей предметно-пространственной среды.</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pStyle w:val="1"/>
        <w:spacing w:before="0" w:line="240" w:lineRule="auto"/>
        <w:jc w:val="center"/>
        <w:rPr>
          <w:rFonts w:ascii="Times New Roman" w:hAnsi="Times New Roman" w:cs="Times New Roman"/>
          <w:b w:val="0"/>
          <w:bCs w:val="0"/>
          <w:color w:val="auto"/>
        </w:rPr>
      </w:pPr>
      <w:bookmarkStart w:id="1" w:name="BM2"/>
    </w:p>
    <w:p w:rsidR="00CA5D04" w:rsidRDefault="00CA5D04" w:rsidP="00CA5D04"/>
    <w:p w:rsidR="00CA5D04" w:rsidRDefault="00CA5D04" w:rsidP="00CA5D04">
      <w:pPr>
        <w:pStyle w:val="1"/>
        <w:spacing w:before="0" w:line="240" w:lineRule="auto"/>
        <w:jc w:val="center"/>
        <w:rPr>
          <w:rFonts w:ascii="Times New Roman" w:hAnsi="Times New Roman" w:cs="Times New Roman"/>
          <w:color w:val="auto"/>
        </w:rPr>
      </w:pPr>
      <w:r>
        <w:rPr>
          <w:noProof/>
          <w:lang w:eastAsia="ru-RU"/>
        </w:rPr>
        <w:lastRenderedPageBreak/>
        <w:drawing>
          <wp:anchor distT="0" distB="0" distL="0" distR="0" simplePos="0" relativeHeight="251658240" behindDoc="0" locked="0" layoutInCell="1" allowOverlap="0">
            <wp:simplePos x="0" y="0"/>
            <wp:positionH relativeFrom="column">
              <wp:posOffset>-1080135</wp:posOffset>
            </wp:positionH>
            <wp:positionV relativeFrom="line">
              <wp:posOffset>-720090</wp:posOffset>
            </wp:positionV>
            <wp:extent cx="295275" cy="295275"/>
            <wp:effectExtent l="19050" t="0" r="9525" b="0"/>
            <wp:wrapSquare wrapText="bothSides"/>
            <wp:docPr id="3" name="Рисунок 2" descr="Содержани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держание">
                      <a:hlinkClick r:id="rId7"/>
                    </pic:cNvPr>
                    <pic:cNvPicPr>
                      <a:picLocks noChangeAspect="1" noChangeArrowheads="1"/>
                    </pic:cNvPicPr>
                  </pic:nvPicPr>
                  <pic:blipFill>
                    <a:blip r:embed="rId8"/>
                    <a:srcRect/>
                    <a:stretch>
                      <a:fillRect/>
                    </a:stretch>
                  </pic:blipFill>
                  <pic:spPr bwMode="auto">
                    <a:xfrm>
                      <a:off x="0" y="0"/>
                      <a:ext cx="295275" cy="295275"/>
                    </a:xfrm>
                    <a:prstGeom prst="rect">
                      <a:avLst/>
                    </a:prstGeom>
                    <a:noFill/>
                  </pic:spPr>
                </pic:pic>
              </a:graphicData>
            </a:graphic>
          </wp:anchor>
        </w:drawing>
      </w:r>
      <w:bookmarkEnd w:id="1"/>
      <w:r>
        <w:rPr>
          <w:rFonts w:ascii="Times New Roman" w:hAnsi="Times New Roman" w:cs="Times New Roman"/>
          <w:color w:val="auto"/>
        </w:rPr>
        <w:t>Материалы и оборудование для игровой деятельности.</w:t>
      </w:r>
    </w:p>
    <w:p w:rsidR="00CA5D04" w:rsidRDefault="00CA5D04" w:rsidP="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Т.Н.Дороновой</w:t>
      </w:r>
      <w:proofErr w:type="spellEnd"/>
      <w:r>
        <w:rPr>
          <w:rFonts w:ascii="Times New Roman" w:hAnsi="Times New Roman" w:cs="Times New Roman"/>
          <w:sz w:val="28"/>
          <w:szCs w:val="28"/>
        </w:rPr>
        <w:t>)</w:t>
      </w:r>
    </w:p>
    <w:p w:rsidR="00CA5D04" w:rsidRDefault="00CA5D04" w:rsidP="00CA5D04">
      <w:pPr>
        <w:pStyle w:val="2"/>
        <w:spacing w:after="0"/>
        <w:ind w:firstLine="709"/>
        <w:jc w:val="both"/>
        <w:rPr>
          <w:rFonts w:ascii="Times New Roman" w:hAnsi="Times New Roman"/>
          <w:color w:val="auto"/>
          <w:sz w:val="28"/>
          <w:szCs w:val="28"/>
        </w:rPr>
      </w:pPr>
      <w:r>
        <w:rPr>
          <w:rFonts w:ascii="Times New Roman" w:hAnsi="Times New Roman"/>
          <w:color w:val="auto"/>
          <w:sz w:val="28"/>
          <w:szCs w:val="28"/>
        </w:rPr>
        <w:t>Общие основания подбора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Pr>
          <w:rFonts w:ascii="Times New Roman" w:hAnsi="Times New Roman"/>
          <w:sz w:val="28"/>
          <w:szCs w:val="28"/>
        </w:rPr>
        <w:t>Д.Б.Эльконин</w:t>
      </w:r>
      <w:proofErr w:type="spellEnd"/>
      <w:r>
        <w:rPr>
          <w:rFonts w:ascii="Times New Roman" w:hAnsi="Times New Roman"/>
          <w:sz w:val="28"/>
          <w:szCs w:val="28"/>
        </w:rPr>
        <w:t xml:space="preserve">, </w:t>
      </w:r>
      <w:proofErr w:type="spellStart"/>
      <w:r>
        <w:rPr>
          <w:rFonts w:ascii="Times New Roman" w:hAnsi="Times New Roman"/>
          <w:sz w:val="28"/>
          <w:szCs w:val="28"/>
        </w:rPr>
        <w:t>А.Н.Леонтьев</w:t>
      </w:r>
      <w:proofErr w:type="spellEnd"/>
      <w:r>
        <w:rPr>
          <w:rFonts w:ascii="Times New Roman" w:hAnsi="Times New Roman"/>
          <w:sz w:val="28"/>
          <w:szCs w:val="28"/>
        </w:rPr>
        <w:t xml:space="preserve"> и др.), представлений об условиях развития и активизации игровой деятельности дошкольников, развернутых в работах </w:t>
      </w:r>
      <w:proofErr w:type="spellStart"/>
      <w:r>
        <w:rPr>
          <w:rFonts w:ascii="Times New Roman" w:hAnsi="Times New Roman"/>
          <w:sz w:val="28"/>
          <w:szCs w:val="28"/>
        </w:rPr>
        <w:t>Н.Я.Михайленко</w:t>
      </w:r>
      <w:proofErr w:type="spellEnd"/>
      <w:r>
        <w:rPr>
          <w:rFonts w:ascii="Times New Roman" w:hAnsi="Times New Roman"/>
          <w:sz w:val="28"/>
          <w:szCs w:val="28"/>
        </w:rPr>
        <w:t>, в наших совместных с нею исследованиях, и в исследованиях предметно-игровой среды, проведенных нами совместно с И.Л.Кирилловым.</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rPr>
          <w:rFonts w:ascii="Times New Roman" w:hAnsi="Times New Roman"/>
          <w:sz w:val="28"/>
          <w:szCs w:val="28"/>
        </w:rPr>
        <w:t>сюжетосложению</w:t>
      </w:r>
      <w:proofErr w:type="spellEnd"/>
      <w:r>
        <w:rPr>
          <w:rFonts w:ascii="Times New Roman" w:hAnsi="Times New Roman"/>
          <w:sz w:val="28"/>
          <w:szCs w:val="28"/>
        </w:rPr>
        <w:t xml:space="preserve"> в форме режиссерской игры или игры-фантазирования (в 5-7 лет).</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rPr>
          <w:rFonts w:ascii="Times New Roman" w:hAnsi="Times New Roman"/>
          <w:sz w:val="28"/>
          <w:szCs w:val="28"/>
        </w:rPr>
        <w:t>шансовая</w:t>
      </w:r>
      <w:proofErr w:type="spellEnd"/>
      <w:r>
        <w:rPr>
          <w:rFonts w:ascii="Times New Roman" w:hAnsi="Times New Roman"/>
          <w:sz w:val="28"/>
          <w:szCs w:val="28"/>
        </w:rPr>
        <w:t>), предъявляющая минимальные требования к способностям играющих.</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w:t>
      </w:r>
      <w:proofErr w:type="gramStart"/>
      <w:r>
        <w:rPr>
          <w:rFonts w:ascii="Times New Roman" w:hAnsi="Times New Roman"/>
          <w:sz w:val="28"/>
          <w:szCs w:val="28"/>
        </w:rPr>
        <w:t>все</w:t>
      </w:r>
      <w:proofErr w:type="gramEnd"/>
      <w:r>
        <w:rPr>
          <w:rFonts w:ascii="Times New Roman" w:hAnsi="Times New Roman"/>
          <w:sz w:val="28"/>
          <w:szCs w:val="28"/>
        </w:rPr>
        <w:t xml:space="preserve">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CA5D04" w:rsidRDefault="00CA5D04" w:rsidP="00CA5D04">
      <w:pPr>
        <w:pStyle w:val="3"/>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Типы игрового материала для сюжетной игры</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Принято выделять следующие компоненты воображаемой ситуации:</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1) персонажи (роли) </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2) действия персонажей</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3) пространство (место) действия</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w:t>
      </w:r>
      <w:r>
        <w:rPr>
          <w:rFonts w:ascii="Times New Roman" w:hAnsi="Times New Roman"/>
          <w:sz w:val="28"/>
          <w:szCs w:val="28"/>
        </w:rPr>
        <w:lastRenderedPageBreak/>
        <w:t xml:space="preserve">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Pr>
          <w:rFonts w:ascii="Times New Roman" w:hAnsi="Times New Roman"/>
          <w:sz w:val="28"/>
          <w:szCs w:val="28"/>
        </w:rPr>
        <w:t>Н.Я.Михайленко</w:t>
      </w:r>
      <w:proofErr w:type="spellEnd"/>
      <w:r>
        <w:rPr>
          <w:rFonts w:ascii="Times New Roman" w:hAnsi="Times New Roman"/>
          <w:sz w:val="28"/>
          <w:szCs w:val="28"/>
        </w:rPr>
        <w:t>,  и мы воспользуемся им для типизации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Итак, в </w:t>
      </w:r>
      <w:proofErr w:type="spellStart"/>
      <w:r>
        <w:rPr>
          <w:rFonts w:ascii="Times New Roman" w:hAnsi="Times New Roman"/>
          <w:sz w:val="28"/>
          <w:szCs w:val="28"/>
        </w:rPr>
        <w:t>сооответствии</w:t>
      </w:r>
      <w:proofErr w:type="spellEnd"/>
      <w:r>
        <w:rPr>
          <w:rFonts w:ascii="Times New Roman" w:hAnsi="Times New Roman"/>
          <w:sz w:val="28"/>
          <w:szCs w:val="28"/>
        </w:rPr>
        <w:t xml:space="preserve">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возрастном аспекте отмечается общая тенденция: от полноты предметных опор для всех компонентов воображаемой ситуации </w:t>
      </w:r>
      <w:proofErr w:type="gramStart"/>
      <w:r>
        <w:rPr>
          <w:rFonts w:ascii="Times New Roman" w:hAnsi="Times New Roman"/>
          <w:sz w:val="28"/>
          <w:szCs w:val="28"/>
        </w:rPr>
        <w:t>к частичных опорам</w:t>
      </w:r>
      <w:proofErr w:type="gramEnd"/>
      <w:r>
        <w:rPr>
          <w:rFonts w:ascii="Times New Roman" w:hAnsi="Times New Roman"/>
          <w:sz w:val="28"/>
          <w:szCs w:val="28"/>
        </w:rPr>
        <w:t xml:space="preserve"> (предметной поддержке той или иной составляющей воображаемой ситуации). </w:t>
      </w:r>
      <w:proofErr w:type="spellStart"/>
      <w:r>
        <w:rPr>
          <w:rFonts w:ascii="Times New Roman" w:hAnsi="Times New Roman"/>
          <w:sz w:val="28"/>
          <w:szCs w:val="28"/>
        </w:rPr>
        <w:t>Преддошкольники</w:t>
      </w:r>
      <w:proofErr w:type="spellEnd"/>
      <w:r>
        <w:rPr>
          <w:rFonts w:ascii="Times New Roman" w:hAnsi="Times New Roman"/>
          <w:sz w:val="28"/>
          <w:szCs w:val="28"/>
        </w:rPr>
        <w:t xml:space="preserve">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w:t>
      </w:r>
      <w:proofErr w:type="gramStart"/>
      <w:r>
        <w:rPr>
          <w:rFonts w:ascii="Times New Roman" w:hAnsi="Times New Roman"/>
          <w:sz w:val="28"/>
          <w:szCs w:val="28"/>
        </w:rPr>
        <w:t>остальные черты</w:t>
      </w:r>
      <w:proofErr w:type="gramEnd"/>
      <w:r>
        <w:rPr>
          <w:rFonts w:ascii="Times New Roman" w:hAnsi="Times New Roman"/>
          <w:sz w:val="28"/>
          <w:szCs w:val="28"/>
        </w:rPr>
        <w:t xml:space="preserve"> передающие в обобщенной, не детализированной форме, принято называть </w:t>
      </w:r>
      <w:proofErr w:type="spellStart"/>
      <w:r>
        <w:rPr>
          <w:rFonts w:ascii="Times New Roman" w:hAnsi="Times New Roman"/>
          <w:sz w:val="28"/>
          <w:szCs w:val="28"/>
        </w:rPr>
        <w:t>прототипическими</w:t>
      </w:r>
      <w:proofErr w:type="spellEnd"/>
      <w:r>
        <w:rPr>
          <w:rFonts w:ascii="Times New Roman" w:hAnsi="Times New Roman"/>
          <w:sz w:val="28"/>
          <w:szCs w:val="28"/>
        </w:rPr>
        <w:t xml:space="preserve"> игрушками.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Pr>
          <w:rFonts w:ascii="Times New Roman" w:hAnsi="Times New Roman"/>
          <w:sz w:val="28"/>
          <w:szCs w:val="28"/>
        </w:rPr>
        <w:t>трансформеры</w:t>
      </w:r>
      <w:proofErr w:type="spellEnd"/>
      <w:r>
        <w:rPr>
          <w:rFonts w:ascii="Times New Roman" w:hAnsi="Times New Roman"/>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Меру условности игрушки по всем трем параметрам можно представить в виде следующей матрицы:</w:t>
      </w:r>
    </w:p>
    <w:p w:rsidR="00CA5D04" w:rsidRDefault="00CA5D04" w:rsidP="00CA5D04">
      <w:pPr>
        <w:pStyle w:val="a5"/>
        <w:spacing w:before="0" w:beforeAutospacing="0" w:after="0" w:afterAutospacing="0"/>
        <w:jc w:val="both"/>
        <w:rPr>
          <w:rFonts w:ascii="Times New Roman" w:hAnsi="Times New Roman"/>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683"/>
        <w:gridCol w:w="2565"/>
        <w:gridCol w:w="1940"/>
      </w:tblGrid>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Мера условности: параметры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Минимум условности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Промежуточные формы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Максимум условности</w:t>
            </w:r>
          </w:p>
        </w:tc>
      </w:tr>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Внешний облик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Реалистическая игрушка (копия)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Прототипическая игрушка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Условная игрушка</w:t>
            </w:r>
          </w:p>
        </w:tc>
      </w:tr>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Крупная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Мелкая</w:t>
            </w:r>
          </w:p>
        </w:tc>
      </w:tr>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Готовая к использованию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Трансформер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Сборная</w:t>
            </w:r>
          </w:p>
        </w:tc>
      </w:tr>
    </w:tbl>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Известно, что с возрастом игровое действие обобщается и свертывается, переходя в речевой или внутренний план (</w:t>
      </w:r>
      <w:proofErr w:type="spellStart"/>
      <w:r>
        <w:rPr>
          <w:rFonts w:ascii="Times New Roman" w:hAnsi="Times New Roman"/>
          <w:sz w:val="28"/>
          <w:szCs w:val="28"/>
        </w:rPr>
        <w:t>Д.Б.Эльконин</w:t>
      </w:r>
      <w:proofErr w:type="spellEnd"/>
      <w:r>
        <w:rPr>
          <w:rFonts w:ascii="Times New Roman" w:hAnsi="Times New Roman"/>
          <w:sz w:val="28"/>
          <w:szCs w:val="28"/>
        </w:rPr>
        <w:t>,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w:t>
      </w:r>
      <w:proofErr w:type="spellStart"/>
      <w:r>
        <w:rPr>
          <w:rFonts w:ascii="Times New Roman" w:hAnsi="Times New Roman"/>
          <w:sz w:val="28"/>
          <w:szCs w:val="28"/>
        </w:rPr>
        <w:t>неразмытый</w:t>
      </w:r>
      <w:proofErr w:type="spellEnd"/>
      <w:r>
        <w:rPr>
          <w:rFonts w:ascii="Times New Roman" w:hAnsi="Times New Roman"/>
          <w:sz w:val="28"/>
          <w:szCs w:val="28"/>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3"/>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Типы игрового материала для игры с правилами.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материал для игр на физическую компетенцию (подвижных, на ловкость),</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2) материал для игр на удачу (</w:t>
      </w:r>
      <w:proofErr w:type="spellStart"/>
      <w:r>
        <w:rPr>
          <w:rFonts w:ascii="Times New Roman" w:hAnsi="Times New Roman"/>
          <w:sz w:val="28"/>
          <w:szCs w:val="28"/>
        </w:rPr>
        <w:t>шансовых</w:t>
      </w:r>
      <w:proofErr w:type="spellEnd"/>
      <w:r>
        <w:rPr>
          <w:rFonts w:ascii="Times New Roman" w:hAnsi="Times New Roman"/>
          <w:sz w:val="28"/>
          <w:szCs w:val="28"/>
        </w:rPr>
        <w:t>),</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 материал для игр на умственную компетенцию.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игр на удачу (</w:t>
      </w:r>
      <w:proofErr w:type="spellStart"/>
      <w:r>
        <w:rPr>
          <w:rFonts w:ascii="Times New Roman" w:hAnsi="Times New Roman"/>
          <w:sz w:val="28"/>
          <w:szCs w:val="28"/>
        </w:rPr>
        <w:t>шансовых</w:t>
      </w:r>
      <w:proofErr w:type="spellEnd"/>
      <w:r>
        <w:rPr>
          <w:rFonts w:ascii="Times New Roman" w:hAnsi="Times New Roman"/>
          <w:sz w:val="28"/>
          <w:szCs w:val="28"/>
        </w:rPr>
        <w:t>) существуют специально созданные материалы — настольные игры типа «гусек» и «лото» с самым разнообразным тематическим содержанием.</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3"/>
        <w:spacing w:before="0" w:line="240" w:lineRule="auto"/>
        <w:ind w:firstLine="709"/>
        <w:rPr>
          <w:rFonts w:ascii="Times New Roman" w:hAnsi="Times New Roman" w:cs="Times New Roman"/>
          <w:b w:val="0"/>
          <w:bCs w:val="0"/>
        </w:rPr>
      </w:pPr>
      <w:r>
        <w:rPr>
          <w:rFonts w:ascii="Times New Roman" w:hAnsi="Times New Roman" w:cs="Times New Roman"/>
          <w:b w:val="0"/>
          <w:bCs w:val="0"/>
          <w:i/>
          <w:iCs/>
          <w:color w:val="auto"/>
          <w:sz w:val="28"/>
          <w:szCs w:val="28"/>
        </w:rPr>
        <w:t>Материалы для сюжетной игры.</w:t>
      </w:r>
    </w:p>
    <w:p w:rsidR="00CA5D04" w:rsidRDefault="00CA5D04" w:rsidP="00CA5D04">
      <w:pPr>
        <w:pStyle w:val="4"/>
        <w:spacing w:before="0" w:line="240" w:lineRule="auto"/>
        <w:ind w:firstLine="709"/>
        <w:jc w:val="both"/>
        <w:rPr>
          <w:rFonts w:ascii="Times New Roman" w:hAnsi="Times New Roman" w:cs="Times New Roman"/>
        </w:rPr>
      </w:pPr>
      <w:r>
        <w:rPr>
          <w:rFonts w:ascii="Times New Roman" w:hAnsi="Times New Roman" w:cs="Times New Roman"/>
          <w:b w:val="0"/>
          <w:bCs w:val="0"/>
          <w:color w:val="auto"/>
          <w:sz w:val="28"/>
          <w:szCs w:val="28"/>
        </w:rPr>
        <w:t>1-3 года: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Игрушки-предметы оперирования для детей от 2 до 3 лет (лишь только овладевающих условным замещающим действием, подражающим в игре простым бытовым действиям взрослых) представляют собой прототипические имитации бытовых "орудий" — игрушечные посуда, утюг, молоток и пр. Привлекательны для детей и прототипические имитаторы транспорта — грузовики (деревянные и пластмассовые, в которые ребенок может нагружать кубики, усесться сам), коляски для кукол, конь на колесиках, тележки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Все эти игрушки для детей до 3 лет должны быть довольно крупными (соразмерными самому ребенку или кукле) и готовыми к использованию.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Игрушки-маркеры условного пространства для детей этого возраста также должны быть </w:t>
      </w:r>
      <w:proofErr w:type="spellStart"/>
      <w:r>
        <w:rPr>
          <w:rFonts w:ascii="Times New Roman" w:hAnsi="Times New Roman"/>
          <w:sz w:val="28"/>
          <w:szCs w:val="28"/>
        </w:rPr>
        <w:t>прототипическими</w:t>
      </w:r>
      <w:proofErr w:type="spellEnd"/>
      <w:r>
        <w:rPr>
          <w:rFonts w:ascii="Times New Roman" w:hAnsi="Times New Roman"/>
          <w:sz w:val="28"/>
          <w:szCs w:val="28"/>
        </w:rPr>
        <w:t xml:space="preserve">,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w:t>
      </w:r>
      <w:r>
        <w:rPr>
          <w:rFonts w:ascii="Times New Roman" w:hAnsi="Times New Roman"/>
          <w:sz w:val="28"/>
          <w:szCs w:val="28"/>
        </w:rPr>
        <w:lastRenderedPageBreak/>
        <w:t>плита и т.п.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Игрушки-персонажи в игре детей 2-3 лет занимают очень важное место, особенно куклы. Как и рассмотренные выше типы игрушек, игрушечный персонаж для ребенка 2-3 лет должен представлять собой </w:t>
      </w:r>
      <w:proofErr w:type="spellStart"/>
      <w:r>
        <w:rPr>
          <w:rFonts w:ascii="Times New Roman" w:hAnsi="Times New Roman"/>
          <w:sz w:val="28"/>
          <w:szCs w:val="28"/>
        </w:rPr>
        <w:t>прототипическую</w:t>
      </w:r>
      <w:proofErr w:type="spellEnd"/>
      <w:r>
        <w:rPr>
          <w:rFonts w:ascii="Times New Roman" w:hAnsi="Times New Roman"/>
          <w:sz w:val="28"/>
          <w:szCs w:val="28"/>
        </w:rPr>
        <w:t xml:space="preserve"> по облику игрушку, крупную и среднюю по размерам (далее, говоря о размерах игрушек-персонажей, мы будем иметь в виду примерно такие градации: крупная — 35-50 см., средняя — от 10-15 см. до 20-30 см., мелкая — от 5-7 см. до 10 см.). </w:t>
      </w:r>
      <w:proofErr w:type="spellStart"/>
      <w:r>
        <w:rPr>
          <w:rFonts w:ascii="Times New Roman" w:hAnsi="Times New Roman"/>
          <w:sz w:val="28"/>
          <w:szCs w:val="28"/>
        </w:rPr>
        <w:t>Прототипичность</w:t>
      </w:r>
      <w:proofErr w:type="spellEnd"/>
      <w:r>
        <w:rPr>
          <w:rFonts w:ascii="Times New Roman" w:hAnsi="Times New Roman"/>
          <w:sz w:val="28"/>
          <w:szCs w:val="28"/>
        </w:rPr>
        <w:t xml:space="preserve"> куклы заключается в том, что основные черты человеческого существа даются в наиболее общем виде. Кукла для ребенка до трех лет - это, в известном смысле, подобие его самого: голыш с обобщенными «детскими» чертами лица, одетый в простую детскую одежду (как одевают девочек и мальчиков до трех лет). В этом возрасте кукла служит объектом воздействия ребенка (а не замещает активного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куклу, поит, купает, укладывает спать и т.п.). Именно поэтому существенным требованием к кукле является возможность придавать ей соответствующие функциональные позы: кукла должна «уметь» менять положение — стоять, сидеть, лежать, ее можно взять за ручку и вести рядом с собой.</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Большой значение для игры детей, начиная с самого раннего возраста, имеют мягкие игрушки-персонажи — подобия животных. Как и куклы, для детей раннего возраста мягкая игрушка-животное должна быть </w:t>
      </w:r>
      <w:proofErr w:type="spellStart"/>
      <w:r>
        <w:rPr>
          <w:rFonts w:ascii="Times New Roman" w:hAnsi="Times New Roman"/>
          <w:sz w:val="28"/>
          <w:szCs w:val="28"/>
        </w:rPr>
        <w:t>прототипической</w:t>
      </w:r>
      <w:proofErr w:type="spellEnd"/>
      <w:r>
        <w:rPr>
          <w:rFonts w:ascii="Times New Roman" w:hAnsi="Times New Roman"/>
          <w:sz w:val="28"/>
          <w:szCs w:val="28"/>
        </w:rPr>
        <w:t>,—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лапу-ручку). Такого рода игрушка, как и кукла, выступает для ребенка в качестве объекта условных игровых действий. Помимо этого, мягкая антропоморфная игрушка становится для ребенка другом, компаньоном. В этой функции она сохраняет свое значение до конца дошкольного детства.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Полифункциональные материалы</w:t>
      </w:r>
      <w:r>
        <w:rPr>
          <w:rFonts w:ascii="Times New Roman" w:hAnsi="Times New Roman"/>
          <w:i/>
          <w:iCs/>
          <w:sz w:val="28"/>
          <w:szCs w:val="28"/>
        </w:rPr>
        <w:t>,</w:t>
      </w:r>
      <w:r>
        <w:rPr>
          <w:rFonts w:ascii="Times New Roman" w:hAnsi="Times New Roman"/>
          <w:sz w:val="28"/>
          <w:szCs w:val="28"/>
        </w:rPr>
        <w:t xml:space="preserve">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w:t>
      </w:r>
      <w:r>
        <w:rPr>
          <w:rFonts w:ascii="Times New Roman" w:hAnsi="Times New Roman"/>
          <w:sz w:val="28"/>
          <w:szCs w:val="28"/>
        </w:rPr>
        <w:lastRenderedPageBreak/>
        <w:t>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CA5D04" w:rsidRDefault="00CA5D04" w:rsidP="00CA5D04">
      <w:pPr>
        <w:pStyle w:val="a5"/>
        <w:spacing w:before="0" w:beforeAutospacing="0" w:after="0" w:afterAutospacing="0"/>
        <w:ind w:firstLine="709"/>
        <w:jc w:val="both"/>
        <w:rPr>
          <w:rFonts w:ascii="Times New Roman" w:hAnsi="Times New Roman"/>
          <w:i/>
          <w:iCs/>
          <w:sz w:val="28"/>
          <w:szCs w:val="28"/>
        </w:rPr>
      </w:pPr>
    </w:p>
    <w:p w:rsidR="00CA5D04" w:rsidRDefault="00CA5D04" w:rsidP="00CA5D04">
      <w:pPr>
        <w:pStyle w:val="3"/>
        <w:spacing w:before="0" w:line="240" w:lineRule="auto"/>
        <w:ind w:firstLine="709"/>
        <w:rPr>
          <w:rFonts w:ascii="Times New Roman" w:hAnsi="Times New Roman" w:cs="Times New Roman"/>
          <w:b w:val="0"/>
          <w:bCs w:val="0"/>
          <w:i/>
          <w:iCs/>
          <w:color w:val="auto"/>
          <w:sz w:val="28"/>
          <w:szCs w:val="28"/>
        </w:rPr>
      </w:pPr>
      <w:r>
        <w:rPr>
          <w:rFonts w:ascii="Times New Roman" w:hAnsi="Times New Roman" w:cs="Times New Roman"/>
          <w:b w:val="0"/>
          <w:bCs w:val="0"/>
          <w:i/>
          <w:iCs/>
          <w:color w:val="auto"/>
          <w:sz w:val="28"/>
          <w:szCs w:val="28"/>
        </w:rPr>
        <w:t>Сюжетообразующие наборы материала и его размещение.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игры детей 2-3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3"/>
        <w:spacing w:before="0" w:line="240" w:lineRule="auto"/>
        <w:ind w:firstLine="709"/>
        <w:jc w:val="both"/>
        <w:rPr>
          <w:rFonts w:ascii="Times New Roman" w:hAnsi="Times New Roman" w:cs="Times New Roman"/>
          <w:b w:val="0"/>
          <w:bCs w:val="0"/>
          <w:i/>
          <w:iCs/>
          <w:color w:val="auto"/>
          <w:sz w:val="28"/>
          <w:szCs w:val="28"/>
        </w:rPr>
      </w:pPr>
      <w:r>
        <w:rPr>
          <w:rFonts w:ascii="Times New Roman" w:hAnsi="Times New Roman" w:cs="Times New Roman"/>
          <w:b w:val="0"/>
          <w:bCs w:val="0"/>
          <w:i/>
          <w:iCs/>
          <w:color w:val="auto"/>
          <w:sz w:val="28"/>
          <w:szCs w:val="28"/>
        </w:rPr>
        <w:t>Материалы для игры с правилами.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возрасте от 2 до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с воротцами для прокатывания, желоб для прокатывания шаров и симметричных тележек, машин, зверей на колесиках (от одного ребенка к другому и обратно). Частично эти предметы совпадают с материалами для развития двигательной активности детей (см. раздел «Материалы и оборудование для двигательной активности»).</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4"/>
        <w:spacing w:before="0" w:line="240" w:lineRule="auto"/>
        <w:jc w:val="center"/>
        <w:rPr>
          <w:rFonts w:ascii="Times New Roman" w:hAnsi="Times New Roman" w:cs="Times New Roman"/>
          <w:i w:val="0"/>
          <w:iCs w:val="0"/>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val="0"/>
          <w:iCs w:val="0"/>
          <w:color w:val="auto"/>
          <w:sz w:val="28"/>
          <w:szCs w:val="28"/>
        </w:rPr>
        <w:t>Набор игровых материалов для детей 1-3 лет</w:t>
      </w:r>
    </w:p>
    <w:p w:rsidR="00CA5D04" w:rsidRDefault="00CA5D04" w:rsidP="00CA5D04">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Материалы для сюжетной игры.</w:t>
      </w:r>
    </w:p>
    <w:p w:rsidR="00CA5D04" w:rsidRDefault="00CA5D04" w:rsidP="00CA5D04"/>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4501"/>
        <w:gridCol w:w="1810"/>
      </w:tblGrid>
      <w:tr w:rsidR="00CA5D04" w:rsidTr="00CA5D0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 материала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на группу</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Игрушки-персонажи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Куклы средние (25-35 см.)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разные</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Звери и птицы, объемные и плоскостные на подставках (мягкие, ПВХ, деревянные, 15-20 см.)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5разные</w:t>
            </w:r>
          </w:p>
        </w:tc>
      </w:tr>
      <w:tr w:rsidR="00CA5D04" w:rsidTr="00CA5D04">
        <w:trPr>
          <w:trHeight w:val="573"/>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Резиновые куклы-профессии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разные</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04">
              <w:rPr>
                <w:rFonts w:ascii="Times New Roman" w:hAnsi="Times New Roman" w:cs="Times New Roman"/>
                <w:sz w:val="28"/>
                <w:szCs w:val="28"/>
              </w:rPr>
              <w:t>Игрушки-предметы оперирования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чайной посуды (крупной)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A5D04">
              <w:rPr>
                <w:rFonts w:ascii="Times New Roman" w:hAnsi="Times New Roman" w:cs="Times New Roman"/>
                <w:sz w:val="28"/>
                <w:szCs w:val="28"/>
              </w:rPr>
              <w:t xml:space="preserve"> разные</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кухонной посуды (крупной)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Кухонная плита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rHeight w:val="31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rPr>
                <w:sz w:val="28"/>
                <w:szCs w:val="28"/>
              </w:rPr>
            </w:pPr>
            <w:r>
              <w:rPr>
                <w:rFonts w:ascii="Times New Roman" w:hAnsi="Times New Roman" w:cs="Times New Roman"/>
                <w:sz w:val="28"/>
                <w:szCs w:val="28"/>
              </w:rPr>
              <w:t xml:space="preserve"> Игрушка «телевизор»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овощей и фруктов (объемные - муляжи)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AE7D27">
        <w:trPr>
          <w:trHeight w:val="91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кондитерских изделий (объемные муляжи)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AE7D27" w:rsidTr="00AE7D27">
        <w:trPr>
          <w:trHeight w:val="91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D27" w:rsidRDefault="00AE7D2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фруктов и овощей (разъемные , на липучке)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AE7D27"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D27" w:rsidRDefault="00AE7D2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p>
        </w:tc>
      </w:tr>
      <w:tr w:rsidR="00CA5D04" w:rsidTr="00CA5D04">
        <w:trPr>
          <w:trHeight w:val="459"/>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Миски (тазики)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 постельных принадлежностей для кукол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набор «Доктор»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набор «Парикмахер»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набор «Домашний мастер»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rHeight w:val="395"/>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rPr>
                <w:rFonts w:ascii="Times New Roman" w:hAnsi="Times New Roman" w:cs="Times New Roman"/>
                <w:sz w:val="28"/>
                <w:szCs w:val="28"/>
              </w:rPr>
            </w:pPr>
            <w:r>
              <w:rPr>
                <w:rFonts w:ascii="Times New Roman" w:hAnsi="Times New Roman" w:cs="Times New Roman"/>
                <w:sz w:val="28"/>
                <w:szCs w:val="28"/>
              </w:rPr>
              <w:t>игровой набор «Строитель»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AE7D27" w:rsidTr="00CA5D04">
        <w:trPr>
          <w:trHeight w:val="395"/>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D27" w:rsidRDefault="00AE7D2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rPr>
                <w:rFonts w:ascii="Times New Roman" w:hAnsi="Times New Roman" w:cs="Times New Roman"/>
                <w:sz w:val="28"/>
                <w:szCs w:val="28"/>
              </w:rPr>
            </w:pPr>
            <w:r>
              <w:rPr>
                <w:rFonts w:ascii="Times New Roman" w:hAnsi="Times New Roman" w:cs="Times New Roman"/>
                <w:sz w:val="28"/>
                <w:szCs w:val="28"/>
              </w:rPr>
              <w:t>Игровой набор «Пожарный»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rHeight w:val="47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rPr>
                <w:rFonts w:ascii="Times New Roman" w:hAnsi="Times New Roman" w:cs="Times New Roman"/>
                <w:sz w:val="28"/>
                <w:szCs w:val="28"/>
              </w:rPr>
            </w:pPr>
            <w:r>
              <w:rPr>
                <w:rFonts w:ascii="Times New Roman" w:hAnsi="Times New Roman" w:cs="Times New Roman"/>
                <w:sz w:val="32"/>
                <w:szCs w:val="32"/>
              </w:rPr>
              <w:t>мини- игра «Магазин»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Каталка со шнурком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Автомобили (крупные и средние)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разные</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Кукольные коляски, соразмерные куклам (складные)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Кассовый аппарат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Сумки, корзинки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Ведерки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Маркеры игрового пространства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стол (крупный)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стул (крупный)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Кукольная кровать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диванчик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Шкафчик для кукольного белья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Кухонный шкафчик, (соразмерный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Кухонная плита, (соразмерная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Ширма медицинская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Кушетка (соразмерная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 медицинский (соразмерный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Полифункциональные материалы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Объемные модули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набор</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Конструктор «Лего» крупный</w:t>
            </w:r>
          </w:p>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«Куб- конструктор» крупный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набор</w:t>
            </w:r>
          </w:p>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набор</w:t>
            </w:r>
          </w:p>
        </w:tc>
      </w:tr>
    </w:tbl>
    <w:p w:rsidR="00CA5D04" w:rsidRDefault="00CA5D04" w:rsidP="00CA5D04">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Материалы для игры с правилами</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4536"/>
        <w:gridCol w:w="1755"/>
      </w:tblGrid>
      <w:tr w:rsidR="00CA5D04" w:rsidTr="00CA5D04">
        <w:trPr>
          <w:tblCellSpacing w:w="15" w:type="dxa"/>
        </w:trPr>
        <w:tc>
          <w:tcPr>
            <w:tcW w:w="3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 материала</w:t>
            </w: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на группу</w:t>
            </w:r>
          </w:p>
        </w:tc>
      </w:tr>
      <w:tr w:rsidR="00CA5D04" w:rsidTr="00CA5D04">
        <w:trPr>
          <w:tblCellSpacing w:w="15" w:type="dxa"/>
        </w:trPr>
        <w:tc>
          <w:tcPr>
            <w:tcW w:w="31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игр на ловкость</w:t>
            </w: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Шары цветные </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Желоб для прокатывания шаров и тележек</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Мячи (разного размера)</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bl>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tbl>
      <w:tblPr>
        <w:tblW w:w="9553" w:type="dxa"/>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4536"/>
        <w:gridCol w:w="1845"/>
      </w:tblGrid>
      <w:tr w:rsidR="00CA5D04" w:rsidTr="00CA5D04">
        <w:trPr>
          <w:tblCellSpacing w:w="15" w:type="dxa"/>
        </w:trPr>
        <w:tc>
          <w:tcPr>
            <w:tcW w:w="31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игр на ловкость</w:t>
            </w: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Настольная игра "Поймай рыбку"</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Шары цветные </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Кегли (набор)</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Кольцеброс (напольный)</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Мячи разного размера</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bl>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Мониторинг освоения образовательной области</w:t>
      </w: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 коммуникативное развитие»</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Участие ребёнка в психологической диагностике допускается только с согласия его родителей (законных представителей).</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Целевые ориентиры образования в младенческом и раннем возрасте: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 откликается на различные произведения культуры и искусства;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CA5D04" w:rsidRDefault="00CA5D04" w:rsidP="00CA5D0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CA5D04" w:rsidRDefault="00CA5D04" w:rsidP="00CA5D04">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CA5D04" w:rsidRDefault="00CA5D04" w:rsidP="00CA5D04">
      <w:pPr>
        <w:tabs>
          <w:tab w:val="left" w:pos="1134"/>
        </w:tabs>
        <w:spacing w:after="0" w:line="240" w:lineRule="auto"/>
        <w:ind w:hanging="709"/>
        <w:jc w:val="both"/>
        <w:rPr>
          <w:rFonts w:ascii="Times New Roman" w:hAnsi="Times New Roman" w:cs="Times New Roman"/>
          <w:sz w:val="28"/>
          <w:szCs w:val="28"/>
        </w:rPr>
      </w:pPr>
      <w:r>
        <w:rPr>
          <w:rFonts w:ascii="Times New Roman" w:hAnsi="Times New Roman" w:cs="Times New Roman"/>
          <w:b/>
          <w:bCs/>
          <w:noProof/>
          <w:sz w:val="28"/>
          <w:szCs w:val="28"/>
        </w:rPr>
        <w:lastRenderedPageBreak/>
        <w:drawing>
          <wp:inline distT="0" distB="0" distL="0" distR="0">
            <wp:extent cx="6705600" cy="6381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t="9140" b="3653"/>
                    <a:stretch>
                      <a:fillRect/>
                    </a:stretch>
                  </pic:blipFill>
                  <pic:spPr bwMode="auto">
                    <a:xfrm>
                      <a:off x="0" y="0"/>
                      <a:ext cx="6705600" cy="6381750"/>
                    </a:xfrm>
                    <a:prstGeom prst="rect">
                      <a:avLst/>
                    </a:prstGeom>
                    <a:noFill/>
                    <a:ln w="9525">
                      <a:noFill/>
                      <a:miter lim="800000"/>
                      <a:headEnd/>
                      <a:tailEnd/>
                    </a:ln>
                  </pic:spPr>
                </pic:pic>
              </a:graphicData>
            </a:graphic>
          </wp:inline>
        </w:drawing>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jc w:val="both"/>
        <w:rPr>
          <w:rFonts w:ascii="Times New Roman" w:hAnsi="Times New Roman" w:cs="Times New Roman"/>
          <w:i/>
          <w:iCs/>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Формы и направления взаимодействия с семьями воспитанников.</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Формы работы с родителями по реализации образовательной области «Социально-коммуникативное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2325"/>
        <w:gridCol w:w="3351"/>
        <w:gridCol w:w="3226"/>
      </w:tblGrid>
      <w:tr w:rsidR="00CA5D04" w:rsidTr="00CA5D04">
        <w:tc>
          <w:tcPr>
            <w:tcW w:w="669"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Организационная форма</w:t>
            </w: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Цель</w:t>
            </w:r>
          </w:p>
        </w:tc>
        <w:tc>
          <w:tcPr>
            <w:tcW w:w="3226"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w:t>
            </w:r>
          </w:p>
        </w:tc>
      </w:tr>
      <w:tr w:rsidR="00CA5D04" w:rsidTr="00CA5D04">
        <w:tc>
          <w:tcPr>
            <w:tcW w:w="669"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беседы</w:t>
            </w: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«Возрастные особенности детей дошкольного возраста»</w:t>
            </w:r>
          </w:p>
          <w:p w:rsidR="00CA5D04" w:rsidRDefault="00CA5D04">
            <w:pPr>
              <w:tabs>
                <w:tab w:val="left" w:pos="1134"/>
              </w:tabs>
              <w:spacing w:after="0" w:line="240" w:lineRule="auto"/>
              <w:jc w:val="both"/>
              <w:rPr>
                <w:rFonts w:ascii="Times New Roman" w:hAnsi="Times New Roman" w:cs="Times New Roman"/>
                <w:sz w:val="28"/>
                <w:szCs w:val="28"/>
              </w:rPr>
            </w:pPr>
          </w:p>
        </w:tc>
      </w:tr>
      <w:tr w:rsidR="00CA5D04" w:rsidTr="00CA5D04">
        <w:tc>
          <w:tcPr>
            <w:tcW w:w="669"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консультации</w:t>
            </w: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дорожного движения», «Опасно – неопасно»</w:t>
            </w: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tc>
      </w:tr>
      <w:tr w:rsidR="00CA5D04" w:rsidTr="00CA5D04">
        <w:tc>
          <w:tcPr>
            <w:tcW w:w="669"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познакомимся». «Гендерное воспитание дошкольников»</w:t>
            </w:r>
          </w:p>
          <w:p w:rsidR="00CA5D04" w:rsidRDefault="00CA5D04">
            <w:pPr>
              <w:tabs>
                <w:tab w:val="left" w:pos="1134"/>
              </w:tabs>
              <w:spacing w:after="0" w:line="240" w:lineRule="auto"/>
              <w:jc w:val="both"/>
              <w:rPr>
                <w:rFonts w:ascii="Times New Roman" w:hAnsi="Times New Roman" w:cs="Times New Roman"/>
                <w:sz w:val="28"/>
                <w:szCs w:val="28"/>
              </w:rPr>
            </w:pPr>
          </w:p>
        </w:tc>
      </w:tr>
    </w:tbl>
    <w:p w:rsidR="00CA5D04" w:rsidRDefault="00CA5D04" w:rsidP="00CA5D04">
      <w:pPr>
        <w:tabs>
          <w:tab w:val="left" w:pos="1134"/>
        </w:tabs>
        <w:spacing w:after="0" w:line="240" w:lineRule="auto"/>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kern w:val="20"/>
          <w:sz w:val="28"/>
          <w:szCs w:val="28"/>
        </w:rPr>
      </w:pPr>
      <w:r>
        <w:rPr>
          <w:rFonts w:ascii="Times New Roman" w:hAnsi="Times New Roman" w:cs="Times New Roman"/>
          <w:kern w:val="20"/>
          <w:sz w:val="28"/>
          <w:szCs w:val="28"/>
        </w:rPr>
        <w:t xml:space="preserve">Авдеева Н.Н. Основы безопасности детей дошкольного возраста. [Текст]/ </w:t>
      </w:r>
      <w:proofErr w:type="spellStart"/>
      <w:r>
        <w:rPr>
          <w:rFonts w:ascii="Times New Roman" w:hAnsi="Times New Roman" w:cs="Times New Roman"/>
          <w:kern w:val="20"/>
          <w:sz w:val="28"/>
          <w:szCs w:val="28"/>
        </w:rPr>
        <w:t>Н.Н.Авдеева</w:t>
      </w:r>
      <w:proofErr w:type="spellEnd"/>
      <w:r>
        <w:rPr>
          <w:rFonts w:ascii="Times New Roman" w:hAnsi="Times New Roman" w:cs="Times New Roman"/>
          <w:kern w:val="20"/>
          <w:sz w:val="28"/>
          <w:szCs w:val="28"/>
        </w:rPr>
        <w:t xml:space="preserve">, О.Л. Князева, Р.Б. </w:t>
      </w:r>
      <w:proofErr w:type="spellStart"/>
      <w:r>
        <w:rPr>
          <w:rFonts w:ascii="Times New Roman" w:hAnsi="Times New Roman" w:cs="Times New Roman"/>
          <w:kern w:val="20"/>
          <w:sz w:val="28"/>
          <w:szCs w:val="28"/>
        </w:rPr>
        <w:t>Стеркина</w:t>
      </w:r>
      <w:proofErr w:type="spellEnd"/>
      <w:r>
        <w:rPr>
          <w:rFonts w:ascii="Times New Roman" w:hAnsi="Times New Roman" w:cs="Times New Roman"/>
          <w:kern w:val="20"/>
          <w:sz w:val="28"/>
          <w:szCs w:val="28"/>
        </w:rPr>
        <w:t>. - М.: Просвещение, 2007.</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Ашиков</w:t>
      </w:r>
      <w:proofErr w:type="spellEnd"/>
      <w:r>
        <w:rPr>
          <w:rFonts w:ascii="Times New Roman" w:hAnsi="Times New Roman" w:cs="Times New Roman"/>
          <w:sz w:val="28"/>
          <w:szCs w:val="28"/>
        </w:rPr>
        <w:t xml:space="preserve"> В. «Планета  сказок» </w:t>
      </w:r>
      <w:r>
        <w:rPr>
          <w:rFonts w:ascii="Times New Roman" w:hAnsi="Times New Roman" w:cs="Times New Roman"/>
          <w:kern w:val="20"/>
          <w:sz w:val="28"/>
          <w:szCs w:val="28"/>
        </w:rPr>
        <w:t>[Текст]/</w:t>
      </w:r>
      <w:proofErr w:type="spellStart"/>
      <w:r>
        <w:rPr>
          <w:rFonts w:ascii="Times New Roman" w:hAnsi="Times New Roman" w:cs="Times New Roman"/>
          <w:kern w:val="20"/>
          <w:sz w:val="28"/>
          <w:szCs w:val="28"/>
        </w:rPr>
        <w:t>В.</w:t>
      </w:r>
      <w:r>
        <w:rPr>
          <w:rFonts w:ascii="Times New Roman" w:hAnsi="Times New Roman" w:cs="Times New Roman"/>
          <w:sz w:val="28"/>
          <w:szCs w:val="28"/>
        </w:rPr>
        <w:t>Ашиков</w:t>
      </w:r>
      <w:proofErr w:type="spellEnd"/>
      <w:r>
        <w:rPr>
          <w:rFonts w:ascii="Times New Roman" w:hAnsi="Times New Roman" w:cs="Times New Roman"/>
          <w:sz w:val="28"/>
          <w:szCs w:val="28"/>
        </w:rPr>
        <w:t>. Дошкольное воспитание.-2001. - №6. – С.9.</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Буре  Р.С. Воспитание у дошкольников социальных норм поведения в деятельности на занятиях. Социальное развитие ребенка: Спецкурс. [Текст]/ Р.С.Буре,  под ред. О.Л. Зверевой. – М.: Айрис-Пресс, 2004.</w:t>
      </w:r>
    </w:p>
    <w:p w:rsidR="00CA5D04" w:rsidRDefault="00CA5D04" w:rsidP="00CA5D04">
      <w:pPr>
        <w:pStyle w:val="11"/>
        <w:numPr>
          <w:ilvl w:val="0"/>
          <w:numId w:val="36"/>
        </w:numPr>
        <w:tabs>
          <w:tab w:val="left" w:pos="-24"/>
          <w:tab w:val="left" w:pos="381"/>
          <w:tab w:val="left" w:pos="993"/>
        </w:tabs>
        <w:ind w:left="0" w:firstLine="709"/>
        <w:jc w:val="both"/>
        <w:rPr>
          <w:rFonts w:ascii="Times New Roman" w:hAnsi="Times New Roman"/>
          <w:kern w:val="20"/>
          <w:sz w:val="28"/>
          <w:szCs w:val="28"/>
        </w:rPr>
      </w:pPr>
      <w:r>
        <w:rPr>
          <w:rFonts w:ascii="Times New Roman" w:hAnsi="Times New Roman"/>
          <w:kern w:val="20"/>
          <w:sz w:val="28"/>
          <w:szCs w:val="28"/>
        </w:rPr>
        <w:t xml:space="preserve">Князева О.Л. Я-ТЫ-МЫ [Текст]/ </w:t>
      </w:r>
      <w:proofErr w:type="spellStart"/>
      <w:r>
        <w:rPr>
          <w:rFonts w:ascii="Times New Roman" w:hAnsi="Times New Roman"/>
          <w:kern w:val="20"/>
          <w:sz w:val="28"/>
          <w:szCs w:val="28"/>
        </w:rPr>
        <w:t>О.Л.Князева</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Р.Б.Стеркина</w:t>
      </w:r>
      <w:proofErr w:type="spellEnd"/>
      <w:r>
        <w:rPr>
          <w:rFonts w:ascii="Times New Roman" w:hAnsi="Times New Roman"/>
          <w:kern w:val="20"/>
          <w:sz w:val="28"/>
          <w:szCs w:val="28"/>
        </w:rPr>
        <w:t>. – М: Просвещение, 2008.</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Коломийченко Л.В. Концепция и программа социального развития детей дошкольного возраста </w:t>
      </w:r>
      <w:r>
        <w:rPr>
          <w:rFonts w:ascii="Times New Roman" w:hAnsi="Times New Roman" w:cs="Times New Roman"/>
          <w:kern w:val="20"/>
          <w:sz w:val="28"/>
          <w:szCs w:val="28"/>
        </w:rPr>
        <w:t xml:space="preserve">[Текст]/ </w:t>
      </w:r>
      <w:r>
        <w:rPr>
          <w:rFonts w:ascii="Times New Roman" w:hAnsi="Times New Roman" w:cs="Times New Roman"/>
          <w:sz w:val="28"/>
          <w:szCs w:val="28"/>
        </w:rPr>
        <w:t xml:space="preserve"> Л.В. Коломийченко. - Пермь, 2002. – 115 с.</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0"/>
          <w:sz w:val="28"/>
          <w:szCs w:val="28"/>
        </w:rPr>
        <w:t>Козлова С.А. Я – человек [Текст]/С.А. Козлова. - М.: Школьная Пресса, 2004.</w:t>
      </w:r>
    </w:p>
    <w:p w:rsidR="00CA5D04" w:rsidRDefault="00CA5D04" w:rsidP="00CA5D04">
      <w:pPr>
        <w:pStyle w:val="11"/>
        <w:numPr>
          <w:ilvl w:val="0"/>
          <w:numId w:val="36"/>
        </w:numPr>
        <w:tabs>
          <w:tab w:val="left" w:pos="-24"/>
          <w:tab w:val="left" w:pos="381"/>
          <w:tab w:val="left" w:pos="993"/>
        </w:tabs>
        <w:ind w:left="0" w:firstLine="709"/>
        <w:jc w:val="both"/>
        <w:rPr>
          <w:rFonts w:ascii="Times New Roman" w:hAnsi="Times New Roman"/>
          <w:kern w:val="20"/>
          <w:sz w:val="28"/>
          <w:szCs w:val="28"/>
        </w:rPr>
      </w:pPr>
      <w:r>
        <w:rPr>
          <w:rFonts w:ascii="Times New Roman" w:hAnsi="Times New Roman"/>
          <w:sz w:val="28"/>
          <w:szCs w:val="28"/>
        </w:rPr>
        <w:t xml:space="preserve">Мельникова Н. Один  дома </w:t>
      </w:r>
      <w:r>
        <w:rPr>
          <w:rFonts w:ascii="Times New Roman" w:hAnsi="Times New Roman"/>
          <w:kern w:val="20"/>
          <w:sz w:val="28"/>
          <w:szCs w:val="28"/>
        </w:rPr>
        <w:t xml:space="preserve">[Текст]/ Н. </w:t>
      </w:r>
      <w:r>
        <w:rPr>
          <w:rFonts w:ascii="Times New Roman" w:hAnsi="Times New Roman"/>
          <w:sz w:val="28"/>
          <w:szCs w:val="28"/>
        </w:rPr>
        <w:t>Мельникова. «Дошкольное  воспитание».–1999.-№10.</w:t>
      </w:r>
    </w:p>
    <w:p w:rsidR="00CA5D04" w:rsidRDefault="00CA5D04" w:rsidP="00CA5D04">
      <w:pPr>
        <w:pStyle w:val="11"/>
        <w:numPr>
          <w:ilvl w:val="0"/>
          <w:numId w:val="36"/>
        </w:numPr>
        <w:tabs>
          <w:tab w:val="left" w:pos="-24"/>
          <w:tab w:val="left" w:pos="381"/>
          <w:tab w:val="left" w:pos="993"/>
        </w:tabs>
        <w:ind w:left="0" w:firstLine="709"/>
        <w:jc w:val="both"/>
        <w:rPr>
          <w:rFonts w:ascii="Times New Roman" w:hAnsi="Times New Roman"/>
          <w:kern w:val="20"/>
          <w:sz w:val="28"/>
          <w:szCs w:val="28"/>
        </w:rPr>
      </w:pPr>
      <w:r>
        <w:rPr>
          <w:rFonts w:ascii="Times New Roman" w:hAnsi="Times New Roman"/>
          <w:kern w:val="20"/>
          <w:sz w:val="28"/>
          <w:szCs w:val="28"/>
        </w:rPr>
        <w:t xml:space="preserve">Михайленко И.Я. Игра с правилами в дошкольном возрасте [Текст]/ И.Я. Михайленко, </w:t>
      </w:r>
      <w:proofErr w:type="spellStart"/>
      <w:r>
        <w:rPr>
          <w:rFonts w:ascii="Times New Roman" w:hAnsi="Times New Roman"/>
          <w:kern w:val="20"/>
          <w:sz w:val="28"/>
          <w:szCs w:val="28"/>
        </w:rPr>
        <w:t>Н.А.Короткова</w:t>
      </w:r>
      <w:proofErr w:type="spellEnd"/>
      <w:r>
        <w:rPr>
          <w:rFonts w:ascii="Times New Roman" w:hAnsi="Times New Roman"/>
          <w:kern w:val="20"/>
          <w:sz w:val="28"/>
          <w:szCs w:val="28"/>
        </w:rPr>
        <w:t xml:space="preserve">. - М.: Сфера, 2008. </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МОиН</w:t>
      </w:r>
      <w:proofErr w:type="spellEnd"/>
      <w:r>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CA5D04" w:rsidRDefault="00CA5D04" w:rsidP="00CA5D04">
      <w:pPr>
        <w:pStyle w:val="ac"/>
        <w:numPr>
          <w:ilvl w:val="0"/>
          <w:numId w:val="36"/>
        </w:numPr>
        <w:ind w:left="0" w:firstLine="567"/>
        <w:rPr>
          <w:rFonts w:ascii="Times New Roman" w:hAnsi="Times New Roman" w:cs="Times New Roman"/>
          <w:sz w:val="28"/>
          <w:szCs w:val="28"/>
        </w:rPr>
      </w:pPr>
      <w:r>
        <w:rPr>
          <w:rFonts w:ascii="Times New Roman" w:hAnsi="Times New Roman" w:cs="Times New Roman"/>
          <w:sz w:val="28"/>
          <w:szCs w:val="28"/>
        </w:rPr>
        <w:t xml:space="preserve">Основы безопасности жизнедеятельности детей дошкольного возраста. Планирование работы. Беседы. Игры. – СПб.: ООО Издательство «Детство- Пресс», </w:t>
      </w:r>
      <w:proofErr w:type="gramStart"/>
      <w:r>
        <w:rPr>
          <w:rFonts w:ascii="Times New Roman" w:hAnsi="Times New Roman" w:cs="Times New Roman"/>
          <w:sz w:val="28"/>
          <w:szCs w:val="28"/>
        </w:rPr>
        <w:t>2015.-</w:t>
      </w:r>
      <w:proofErr w:type="gramEnd"/>
      <w:r>
        <w:rPr>
          <w:rFonts w:ascii="Times New Roman" w:hAnsi="Times New Roman" w:cs="Times New Roman"/>
          <w:sz w:val="28"/>
          <w:szCs w:val="28"/>
        </w:rPr>
        <w:t xml:space="preserve"> 240 с. </w:t>
      </w:r>
    </w:p>
    <w:p w:rsidR="00CA5D04" w:rsidRDefault="00CA5D04" w:rsidP="00CA5D04">
      <w:pPr>
        <w:tabs>
          <w:tab w:val="left" w:pos="993"/>
        </w:tabs>
        <w:spacing w:after="0" w:line="240" w:lineRule="auto"/>
        <w:jc w:val="both"/>
        <w:rPr>
          <w:rFonts w:ascii="Times New Roman" w:hAnsi="Times New Roman" w:cs="Times New Roman"/>
          <w:sz w:val="28"/>
          <w:szCs w:val="28"/>
        </w:rPr>
      </w:pPr>
    </w:p>
    <w:p w:rsidR="00CA5D04" w:rsidRDefault="00CA5D04" w:rsidP="00CA5D04">
      <w:pPr>
        <w:tabs>
          <w:tab w:val="left" w:pos="1134"/>
        </w:tabs>
        <w:spacing w:after="0" w:line="240" w:lineRule="auto"/>
        <w:jc w:val="both"/>
        <w:rPr>
          <w:rFonts w:ascii="Times New Roman" w:hAnsi="Times New Roman" w:cs="Times New Roman"/>
          <w:sz w:val="28"/>
          <w:szCs w:val="28"/>
        </w:rPr>
      </w:pPr>
    </w:p>
    <w:p w:rsidR="00CA5D04" w:rsidRDefault="00CA5D04" w:rsidP="00CA5D04">
      <w:pPr>
        <w:rPr>
          <w:rFonts w:ascii="Times New Roman" w:hAnsi="Times New Roman" w:cs="Times New Roman"/>
        </w:rPr>
      </w:pPr>
    </w:p>
    <w:p w:rsidR="00CA5D04" w:rsidRDefault="00CA5D04" w:rsidP="00CA5D04">
      <w:pPr>
        <w:rPr>
          <w:rFonts w:ascii="Times New Roman" w:hAnsi="Times New Roman" w:cs="Times New Roman"/>
        </w:rPr>
      </w:pPr>
    </w:p>
    <w:p w:rsidR="00351D1E" w:rsidRDefault="00351D1E"/>
    <w:sectPr w:rsidR="00351D1E" w:rsidSect="00351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BE4"/>
    <w:multiLevelType w:val="hybridMultilevel"/>
    <w:tmpl w:val="B1D4B7D2"/>
    <w:lvl w:ilvl="0" w:tplc="79949180">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1C55AD0"/>
    <w:multiLevelType w:val="hybridMultilevel"/>
    <w:tmpl w:val="F90E3912"/>
    <w:lvl w:ilvl="0" w:tplc="CE1A60A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FCA3490"/>
    <w:multiLevelType w:val="hybridMultilevel"/>
    <w:tmpl w:val="8938A51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A411DC"/>
    <w:multiLevelType w:val="hybridMultilevel"/>
    <w:tmpl w:val="B1D4B7D2"/>
    <w:lvl w:ilvl="0" w:tplc="79949180">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2A64B22"/>
    <w:multiLevelType w:val="hybridMultilevel"/>
    <w:tmpl w:val="981E5FAE"/>
    <w:lvl w:ilvl="0" w:tplc="726277A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8AB2BF9"/>
    <w:multiLevelType w:val="hybridMultilevel"/>
    <w:tmpl w:val="6FB62D72"/>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606DC2"/>
    <w:multiLevelType w:val="hybridMultilevel"/>
    <w:tmpl w:val="0A12D92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A0160F"/>
    <w:multiLevelType w:val="hybridMultilevel"/>
    <w:tmpl w:val="F79A693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6437A6"/>
    <w:multiLevelType w:val="hybridMultilevel"/>
    <w:tmpl w:val="2A6A93A4"/>
    <w:lvl w:ilvl="0" w:tplc="726277A6">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24833D8"/>
    <w:multiLevelType w:val="hybridMultilevel"/>
    <w:tmpl w:val="FE1ABFC2"/>
    <w:lvl w:ilvl="0" w:tplc="C8D642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8E15A8A"/>
    <w:multiLevelType w:val="hybridMultilevel"/>
    <w:tmpl w:val="49A2319A"/>
    <w:lvl w:ilvl="0" w:tplc="726277A6">
      <w:start w:val="1"/>
      <w:numFmt w:val="bullet"/>
      <w:lvlText w:val="-"/>
      <w:lvlJc w:val="left"/>
      <w:pPr>
        <w:ind w:left="927" w:hanging="360"/>
      </w:pPr>
      <w:rPr>
        <w:rFonts w:ascii="Courier New" w:hAnsi="Courier New" w:cs="Courier New"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3" w15:restartNumberingAfterBreak="0">
    <w:nsid w:val="6B0E4E89"/>
    <w:multiLevelType w:val="hybridMultilevel"/>
    <w:tmpl w:val="5FB07B16"/>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EA3496"/>
    <w:multiLevelType w:val="hybridMultilevel"/>
    <w:tmpl w:val="48622B7A"/>
    <w:lvl w:ilvl="0" w:tplc="726277A6">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5" w15:restartNumberingAfterBreak="0">
    <w:nsid w:val="75825DB0"/>
    <w:multiLevelType w:val="hybridMultilevel"/>
    <w:tmpl w:val="F196D104"/>
    <w:lvl w:ilvl="0" w:tplc="726277A6">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 w15:restartNumberingAfterBreak="0">
    <w:nsid w:val="77D03841"/>
    <w:multiLevelType w:val="hybridMultilevel"/>
    <w:tmpl w:val="CD44632E"/>
    <w:lvl w:ilvl="0" w:tplc="726277A6">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7" w15:restartNumberingAfterBreak="0">
    <w:nsid w:val="799512DF"/>
    <w:multiLevelType w:val="hybridMultilevel"/>
    <w:tmpl w:val="507C1AB6"/>
    <w:lvl w:ilvl="0" w:tplc="726277A6">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6"/>
  </w:num>
  <w:num w:numId="8">
    <w:abstractNumId w:val="6"/>
  </w:num>
  <w:num w:numId="9">
    <w:abstractNumId w:val="13"/>
  </w:num>
  <w:num w:numId="10">
    <w:abstractNumId w:val="13"/>
  </w:num>
  <w:num w:numId="11">
    <w:abstractNumId w:val="9"/>
  </w:num>
  <w:num w:numId="12">
    <w:abstractNumId w:val="9"/>
  </w:num>
  <w:num w:numId="13">
    <w:abstractNumId w:val="17"/>
  </w:num>
  <w:num w:numId="14">
    <w:abstractNumId w:val="17"/>
  </w:num>
  <w:num w:numId="15">
    <w:abstractNumId w:val="15"/>
  </w:num>
  <w:num w:numId="16">
    <w:abstractNumId w:val="15"/>
  </w:num>
  <w:num w:numId="17">
    <w:abstractNumId w:val="16"/>
  </w:num>
  <w:num w:numId="18">
    <w:abstractNumId w:val="16"/>
  </w:num>
  <w:num w:numId="19">
    <w:abstractNumId w:val="14"/>
  </w:num>
  <w:num w:numId="20">
    <w:abstractNumId w:val="14"/>
  </w:num>
  <w:num w:numId="21">
    <w:abstractNumId w:val="8"/>
  </w:num>
  <w:num w:numId="22">
    <w:abstractNumId w:val="8"/>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5"/>
  </w:num>
  <w:num w:numId="28">
    <w:abstractNumId w:val="5"/>
  </w:num>
  <w:num w:numId="29">
    <w:abstractNumId w:val="2"/>
  </w:num>
  <w:num w:numId="30">
    <w:abstractNumId w:val="2"/>
  </w:num>
  <w:num w:numId="31">
    <w:abstractNumId w:val="7"/>
  </w:num>
  <w:num w:numId="32">
    <w:abstractNumId w:val="7"/>
  </w:num>
  <w:num w:numId="33">
    <w:abstractNumId w:val="10"/>
  </w:num>
  <w:num w:numId="34">
    <w:abstractNumId w:val="1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A5D04"/>
    <w:rsid w:val="001357B2"/>
    <w:rsid w:val="00351D1E"/>
    <w:rsid w:val="00A90916"/>
    <w:rsid w:val="00AE7D27"/>
    <w:rsid w:val="00CA5D04"/>
    <w:rsid w:val="00DF4858"/>
    <w:rsid w:val="00E4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3454"/>
  <w15:docId w15:val="{3BE3B7CA-A095-4C54-8FEE-F61B070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D04"/>
    <w:rPr>
      <w:rFonts w:ascii="Calibri" w:eastAsia="Times New Roman" w:hAnsi="Calibri" w:cs="Calibri"/>
      <w:lang w:eastAsia="ru-RU"/>
    </w:rPr>
  </w:style>
  <w:style w:type="paragraph" w:styleId="1">
    <w:name w:val="heading 1"/>
    <w:basedOn w:val="a"/>
    <w:next w:val="a"/>
    <w:link w:val="10"/>
    <w:uiPriority w:val="99"/>
    <w:qFormat/>
    <w:rsid w:val="00CA5D04"/>
    <w:pPr>
      <w:keepNext/>
      <w:keepLines/>
      <w:spacing w:before="480" w:after="0"/>
      <w:outlineLvl w:val="0"/>
    </w:pPr>
    <w:rPr>
      <w:rFonts w:ascii="Cambria" w:hAnsi="Cambria" w:cs="Cambria"/>
      <w:b/>
      <w:bCs/>
      <w:color w:val="365F91"/>
      <w:sz w:val="28"/>
      <w:szCs w:val="28"/>
      <w:lang w:eastAsia="en-US"/>
    </w:rPr>
  </w:style>
  <w:style w:type="paragraph" w:styleId="2">
    <w:name w:val="heading 2"/>
    <w:basedOn w:val="a"/>
    <w:link w:val="20"/>
    <w:uiPriority w:val="99"/>
    <w:semiHidden/>
    <w:unhideWhenUsed/>
    <w:qFormat/>
    <w:rsid w:val="00CA5D04"/>
    <w:pPr>
      <w:spacing w:after="240" w:line="240" w:lineRule="auto"/>
      <w:outlineLvl w:val="1"/>
    </w:pPr>
    <w:rPr>
      <w:rFonts w:cs="Times New Roman"/>
      <w:color w:val="353535"/>
      <w:sz w:val="27"/>
      <w:szCs w:val="27"/>
    </w:rPr>
  </w:style>
  <w:style w:type="paragraph" w:styleId="3">
    <w:name w:val="heading 3"/>
    <w:basedOn w:val="a"/>
    <w:next w:val="a"/>
    <w:link w:val="30"/>
    <w:uiPriority w:val="99"/>
    <w:semiHidden/>
    <w:unhideWhenUsed/>
    <w:qFormat/>
    <w:rsid w:val="00CA5D04"/>
    <w:pPr>
      <w:keepNext/>
      <w:keepLines/>
      <w:spacing w:before="200" w:after="0"/>
      <w:outlineLvl w:val="2"/>
    </w:pPr>
    <w:rPr>
      <w:rFonts w:ascii="Cambria" w:hAnsi="Cambria" w:cs="Cambria"/>
      <w:b/>
      <w:bCs/>
      <w:color w:val="4F81BD"/>
      <w:sz w:val="20"/>
      <w:szCs w:val="20"/>
      <w:lang w:eastAsia="en-US"/>
    </w:rPr>
  </w:style>
  <w:style w:type="paragraph" w:styleId="4">
    <w:name w:val="heading 4"/>
    <w:basedOn w:val="a"/>
    <w:next w:val="a"/>
    <w:link w:val="40"/>
    <w:uiPriority w:val="99"/>
    <w:semiHidden/>
    <w:unhideWhenUsed/>
    <w:qFormat/>
    <w:rsid w:val="00CA5D04"/>
    <w:pPr>
      <w:keepNext/>
      <w:keepLines/>
      <w:spacing w:before="200" w:after="0"/>
      <w:outlineLvl w:val="3"/>
    </w:pPr>
    <w:rPr>
      <w:rFonts w:ascii="Cambria" w:hAnsi="Cambria" w:cs="Cambria"/>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D04"/>
    <w:rPr>
      <w:rFonts w:ascii="Cambria" w:eastAsia="Times New Roman" w:hAnsi="Cambria" w:cs="Cambria"/>
      <w:b/>
      <w:bCs/>
      <w:color w:val="365F91"/>
      <w:sz w:val="28"/>
      <w:szCs w:val="28"/>
    </w:rPr>
  </w:style>
  <w:style w:type="character" w:customStyle="1" w:styleId="20">
    <w:name w:val="Заголовок 2 Знак"/>
    <w:basedOn w:val="a0"/>
    <w:link w:val="2"/>
    <w:uiPriority w:val="99"/>
    <w:semiHidden/>
    <w:rsid w:val="00CA5D04"/>
    <w:rPr>
      <w:rFonts w:ascii="Calibri" w:eastAsia="Times New Roman" w:hAnsi="Calibri" w:cs="Times New Roman"/>
      <w:color w:val="353535"/>
      <w:sz w:val="27"/>
      <w:szCs w:val="27"/>
      <w:lang w:eastAsia="ru-RU"/>
    </w:rPr>
  </w:style>
  <w:style w:type="character" w:customStyle="1" w:styleId="30">
    <w:name w:val="Заголовок 3 Знак"/>
    <w:basedOn w:val="a0"/>
    <w:link w:val="3"/>
    <w:uiPriority w:val="99"/>
    <w:semiHidden/>
    <w:rsid w:val="00CA5D04"/>
    <w:rPr>
      <w:rFonts w:ascii="Cambria" w:eastAsia="Times New Roman" w:hAnsi="Cambria" w:cs="Cambria"/>
      <w:b/>
      <w:bCs/>
      <w:color w:val="4F81BD"/>
      <w:sz w:val="20"/>
      <w:szCs w:val="20"/>
    </w:rPr>
  </w:style>
  <w:style w:type="character" w:customStyle="1" w:styleId="40">
    <w:name w:val="Заголовок 4 Знак"/>
    <w:basedOn w:val="a0"/>
    <w:link w:val="4"/>
    <w:uiPriority w:val="99"/>
    <w:semiHidden/>
    <w:rsid w:val="00CA5D04"/>
    <w:rPr>
      <w:rFonts w:ascii="Cambria" w:eastAsia="Times New Roman" w:hAnsi="Cambria" w:cs="Cambria"/>
      <w:b/>
      <w:bCs/>
      <w:i/>
      <w:iCs/>
      <w:color w:val="4F81BD"/>
      <w:sz w:val="20"/>
      <w:szCs w:val="20"/>
    </w:rPr>
  </w:style>
  <w:style w:type="character" w:styleId="a3">
    <w:name w:val="Hyperlink"/>
    <w:basedOn w:val="a0"/>
    <w:uiPriority w:val="99"/>
    <w:semiHidden/>
    <w:unhideWhenUsed/>
    <w:rsid w:val="00CA5D04"/>
    <w:rPr>
      <w:color w:val="0000FF"/>
      <w:u w:val="single"/>
    </w:rPr>
  </w:style>
  <w:style w:type="character" w:styleId="a4">
    <w:name w:val="FollowedHyperlink"/>
    <w:basedOn w:val="a0"/>
    <w:semiHidden/>
    <w:unhideWhenUsed/>
    <w:rsid w:val="00CA5D04"/>
    <w:rPr>
      <w:color w:val="800080" w:themeColor="followedHyperlink"/>
      <w:u w:val="single"/>
    </w:rPr>
  </w:style>
  <w:style w:type="paragraph" w:styleId="a5">
    <w:name w:val="Normal (Web)"/>
    <w:basedOn w:val="a"/>
    <w:uiPriority w:val="99"/>
    <w:semiHidden/>
    <w:unhideWhenUsed/>
    <w:rsid w:val="00CA5D04"/>
    <w:pPr>
      <w:spacing w:before="100" w:beforeAutospacing="1" w:after="100" w:afterAutospacing="1" w:line="240" w:lineRule="auto"/>
    </w:pPr>
    <w:rPr>
      <w:rFonts w:cs="Times New Roman"/>
      <w:sz w:val="24"/>
      <w:szCs w:val="24"/>
    </w:rPr>
  </w:style>
  <w:style w:type="paragraph" w:styleId="a6">
    <w:name w:val="header"/>
    <w:basedOn w:val="a"/>
    <w:link w:val="a7"/>
    <w:uiPriority w:val="99"/>
    <w:semiHidden/>
    <w:unhideWhenUsed/>
    <w:rsid w:val="00CA5D04"/>
    <w:pPr>
      <w:tabs>
        <w:tab w:val="center" w:pos="4677"/>
        <w:tab w:val="right" w:pos="9355"/>
      </w:tabs>
    </w:pPr>
    <w:rPr>
      <w:lang w:eastAsia="en-US"/>
    </w:rPr>
  </w:style>
  <w:style w:type="character" w:customStyle="1" w:styleId="a7">
    <w:name w:val="Верхний колонтитул Знак"/>
    <w:basedOn w:val="a0"/>
    <w:link w:val="a6"/>
    <w:uiPriority w:val="99"/>
    <w:semiHidden/>
    <w:rsid w:val="00CA5D04"/>
    <w:rPr>
      <w:rFonts w:ascii="Calibri" w:eastAsia="Times New Roman" w:hAnsi="Calibri" w:cs="Calibri"/>
    </w:rPr>
  </w:style>
  <w:style w:type="paragraph" w:styleId="a8">
    <w:name w:val="footer"/>
    <w:basedOn w:val="a"/>
    <w:link w:val="a9"/>
    <w:uiPriority w:val="99"/>
    <w:semiHidden/>
    <w:unhideWhenUsed/>
    <w:rsid w:val="00CA5D04"/>
    <w:pPr>
      <w:tabs>
        <w:tab w:val="center" w:pos="4677"/>
        <w:tab w:val="right" w:pos="9355"/>
      </w:tabs>
    </w:pPr>
    <w:rPr>
      <w:lang w:eastAsia="en-US"/>
    </w:rPr>
  </w:style>
  <w:style w:type="character" w:customStyle="1" w:styleId="a9">
    <w:name w:val="Нижний колонтитул Знак"/>
    <w:basedOn w:val="a0"/>
    <w:link w:val="a8"/>
    <w:uiPriority w:val="99"/>
    <w:semiHidden/>
    <w:rsid w:val="00CA5D04"/>
    <w:rPr>
      <w:rFonts w:ascii="Calibri" w:eastAsia="Times New Roman" w:hAnsi="Calibri" w:cs="Calibri"/>
    </w:rPr>
  </w:style>
  <w:style w:type="paragraph" w:styleId="aa">
    <w:name w:val="Balloon Text"/>
    <w:basedOn w:val="a"/>
    <w:link w:val="ab"/>
    <w:uiPriority w:val="99"/>
    <w:semiHidden/>
    <w:unhideWhenUsed/>
    <w:rsid w:val="00CA5D04"/>
    <w:pPr>
      <w:spacing w:after="0" w:line="240" w:lineRule="auto"/>
    </w:pPr>
    <w:rPr>
      <w:rFonts w:ascii="Tahoma" w:hAnsi="Tahoma" w:cs="Tahoma"/>
      <w:sz w:val="16"/>
      <w:szCs w:val="16"/>
      <w:lang w:eastAsia="en-US"/>
    </w:rPr>
  </w:style>
  <w:style w:type="character" w:customStyle="1" w:styleId="ab">
    <w:name w:val="Текст выноски Знак"/>
    <w:basedOn w:val="a0"/>
    <w:link w:val="aa"/>
    <w:uiPriority w:val="99"/>
    <w:semiHidden/>
    <w:rsid w:val="00CA5D04"/>
    <w:rPr>
      <w:rFonts w:ascii="Tahoma" w:eastAsia="Times New Roman" w:hAnsi="Tahoma" w:cs="Tahoma"/>
      <w:sz w:val="16"/>
      <w:szCs w:val="16"/>
    </w:rPr>
  </w:style>
  <w:style w:type="paragraph" w:styleId="ac">
    <w:name w:val="List Paragraph"/>
    <w:basedOn w:val="a"/>
    <w:uiPriority w:val="99"/>
    <w:qFormat/>
    <w:rsid w:val="00CA5D04"/>
    <w:pPr>
      <w:ind w:left="720"/>
    </w:pPr>
    <w:rPr>
      <w:lang w:eastAsia="en-US"/>
    </w:rPr>
  </w:style>
  <w:style w:type="paragraph" w:customStyle="1" w:styleId="11">
    <w:name w:val="Абзац списка1"/>
    <w:basedOn w:val="a"/>
    <w:uiPriority w:val="99"/>
    <w:rsid w:val="00CA5D04"/>
    <w:pPr>
      <w:spacing w:after="0" w:line="240" w:lineRule="auto"/>
      <w:ind w:left="720"/>
    </w:pPr>
    <w:rPr>
      <w:rFonts w:cs="Times New Roman"/>
      <w:sz w:val="24"/>
      <w:szCs w:val="24"/>
    </w:rPr>
  </w:style>
  <w:style w:type="paragraph" w:customStyle="1" w:styleId="Style5">
    <w:name w:val="Style5"/>
    <w:basedOn w:val="a"/>
    <w:uiPriority w:val="99"/>
    <w:rsid w:val="00CA5D04"/>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CA5D04"/>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uiPriority w:val="99"/>
    <w:rsid w:val="00CA5D04"/>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CA5D04"/>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1">
    <w:name w:val="Style11"/>
    <w:basedOn w:val="a"/>
    <w:uiPriority w:val="99"/>
    <w:rsid w:val="00CA5D04"/>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7">
    <w:name w:val="Style77"/>
    <w:basedOn w:val="a"/>
    <w:uiPriority w:val="99"/>
    <w:rsid w:val="00CA5D04"/>
    <w:pPr>
      <w:widowControl w:val="0"/>
      <w:autoSpaceDE w:val="0"/>
      <w:autoSpaceDN w:val="0"/>
      <w:adjustRightInd w:val="0"/>
      <w:spacing w:after="0" w:line="240" w:lineRule="auto"/>
    </w:pPr>
    <w:rPr>
      <w:rFonts w:ascii="Tahoma" w:hAnsi="Tahoma" w:cs="Tahoma"/>
      <w:sz w:val="24"/>
      <w:szCs w:val="24"/>
    </w:rPr>
  </w:style>
  <w:style w:type="paragraph" w:customStyle="1" w:styleId="Style90">
    <w:name w:val="Style90"/>
    <w:basedOn w:val="a"/>
    <w:uiPriority w:val="99"/>
    <w:rsid w:val="00CA5D04"/>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31">
    <w:name w:val="Style131"/>
    <w:basedOn w:val="a"/>
    <w:uiPriority w:val="99"/>
    <w:rsid w:val="00CA5D04"/>
    <w:pPr>
      <w:widowControl w:val="0"/>
      <w:autoSpaceDE w:val="0"/>
      <w:autoSpaceDN w:val="0"/>
      <w:adjustRightInd w:val="0"/>
      <w:spacing w:after="0" w:line="240" w:lineRule="auto"/>
    </w:pPr>
    <w:rPr>
      <w:rFonts w:ascii="Tahoma" w:hAnsi="Tahoma" w:cs="Tahoma"/>
      <w:sz w:val="24"/>
      <w:szCs w:val="24"/>
    </w:rPr>
  </w:style>
  <w:style w:type="paragraph" w:customStyle="1" w:styleId="Style128">
    <w:name w:val="Style128"/>
    <w:basedOn w:val="a"/>
    <w:uiPriority w:val="99"/>
    <w:rsid w:val="00CA5D04"/>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uiPriority w:val="99"/>
    <w:rsid w:val="00CA5D04"/>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2">
    <w:name w:val="Font Style202"/>
    <w:uiPriority w:val="99"/>
    <w:rsid w:val="00CA5D04"/>
    <w:rPr>
      <w:rFonts w:ascii="Century Schoolbook" w:hAnsi="Century Schoolbook" w:cs="Century Schoolbook" w:hint="default"/>
      <w:b/>
      <w:bCs/>
      <w:sz w:val="20"/>
      <w:szCs w:val="20"/>
    </w:rPr>
  </w:style>
  <w:style w:type="character" w:customStyle="1" w:styleId="FontStyle207">
    <w:name w:val="Font Style207"/>
    <w:uiPriority w:val="99"/>
    <w:rsid w:val="00CA5D04"/>
    <w:rPr>
      <w:rFonts w:ascii="Century Schoolbook" w:hAnsi="Century Schoolbook" w:cs="Century Schoolbook" w:hint="default"/>
      <w:sz w:val="18"/>
      <w:szCs w:val="18"/>
    </w:rPr>
  </w:style>
  <w:style w:type="character" w:customStyle="1" w:styleId="FontStyle245">
    <w:name w:val="Font Style245"/>
    <w:uiPriority w:val="99"/>
    <w:rsid w:val="00CA5D04"/>
    <w:rPr>
      <w:rFonts w:ascii="Microsoft Sans Serif" w:hAnsi="Microsoft Sans Serif" w:cs="Microsoft Sans Serif" w:hint="default"/>
      <w:i/>
      <w:iCs/>
      <w:spacing w:val="10"/>
      <w:sz w:val="14"/>
      <w:szCs w:val="14"/>
    </w:rPr>
  </w:style>
  <w:style w:type="character" w:customStyle="1" w:styleId="FontStyle213">
    <w:name w:val="Font Style213"/>
    <w:uiPriority w:val="99"/>
    <w:rsid w:val="00CA5D04"/>
    <w:rPr>
      <w:rFonts w:ascii="Century Schoolbook" w:hAnsi="Century Schoolbook" w:cs="Century Schoolbook" w:hint="default"/>
      <w:b/>
      <w:bCs/>
      <w:sz w:val="18"/>
      <w:szCs w:val="18"/>
    </w:rPr>
  </w:style>
  <w:style w:type="character" w:customStyle="1" w:styleId="FontStyle214">
    <w:name w:val="Font Style214"/>
    <w:uiPriority w:val="99"/>
    <w:rsid w:val="00CA5D04"/>
    <w:rPr>
      <w:rFonts w:ascii="Century Schoolbook" w:hAnsi="Century Schoolbook" w:cs="Century Schoolbook" w:hint="default"/>
      <w:i/>
      <w:iCs/>
      <w:spacing w:val="20"/>
      <w:sz w:val="18"/>
      <w:szCs w:val="18"/>
    </w:rPr>
  </w:style>
  <w:style w:type="character" w:customStyle="1" w:styleId="FontStyle215">
    <w:name w:val="Font Style215"/>
    <w:uiPriority w:val="99"/>
    <w:rsid w:val="00CA5D04"/>
    <w:rPr>
      <w:rFonts w:ascii="Century Schoolbook" w:hAnsi="Century Schoolbook" w:cs="Century Schoolbook" w:hint="default"/>
      <w:i/>
      <w:iCs/>
      <w:sz w:val="20"/>
      <w:szCs w:val="20"/>
    </w:rPr>
  </w:style>
  <w:style w:type="character" w:customStyle="1" w:styleId="FontStyle229">
    <w:name w:val="Font Style229"/>
    <w:uiPriority w:val="99"/>
    <w:rsid w:val="00CA5D04"/>
    <w:rPr>
      <w:rFonts w:ascii="MS Reference Sans Serif" w:hAnsi="MS Reference Sans Serif" w:cs="MS Reference Sans Serif" w:hint="default"/>
      <w:i/>
      <w:iCs/>
      <w:spacing w:val="-10"/>
      <w:sz w:val="18"/>
      <w:szCs w:val="18"/>
    </w:rPr>
  </w:style>
  <w:style w:type="character" w:customStyle="1" w:styleId="FontStyle254">
    <w:name w:val="Font Style254"/>
    <w:uiPriority w:val="99"/>
    <w:rsid w:val="00CA5D04"/>
    <w:rPr>
      <w:rFonts w:ascii="MS Reference Sans Serif" w:hAnsi="MS Reference Sans Serif" w:cs="MS Reference Sans Serif" w:hint="default"/>
      <w:b/>
      <w:bCs/>
      <w:sz w:val="20"/>
      <w:szCs w:val="20"/>
    </w:rPr>
  </w:style>
  <w:style w:type="character" w:customStyle="1" w:styleId="FontStyle247">
    <w:name w:val="Font Style247"/>
    <w:uiPriority w:val="99"/>
    <w:rsid w:val="00CA5D04"/>
    <w:rPr>
      <w:rFonts w:ascii="Century Schoolbook" w:hAnsi="Century Schoolbook" w:cs="Century Schoolbook" w:hint="default"/>
      <w:spacing w:val="-10"/>
      <w:sz w:val="20"/>
      <w:szCs w:val="20"/>
    </w:rPr>
  </w:style>
  <w:style w:type="character" w:customStyle="1" w:styleId="FontStyle248">
    <w:name w:val="Font Style248"/>
    <w:uiPriority w:val="99"/>
    <w:rsid w:val="00CA5D04"/>
    <w:rPr>
      <w:rFonts w:ascii="Century Schoolbook" w:hAnsi="Century Schoolbook" w:cs="Century Schoolbook" w:hint="default"/>
      <w:spacing w:val="-20"/>
      <w:sz w:val="20"/>
      <w:szCs w:val="20"/>
    </w:rPr>
  </w:style>
  <w:style w:type="character" w:customStyle="1" w:styleId="FontStyle249">
    <w:name w:val="Font Style249"/>
    <w:uiPriority w:val="99"/>
    <w:rsid w:val="00CA5D04"/>
    <w:rPr>
      <w:rFonts w:ascii="MS Reference Sans Serif" w:hAnsi="MS Reference Sans Serif" w:cs="MS Reference Sans Serif" w:hint="default"/>
      <w:i/>
      <w:iCs/>
      <w:sz w:val="18"/>
      <w:szCs w:val="18"/>
    </w:rPr>
  </w:style>
  <w:style w:type="character" w:customStyle="1" w:styleId="FontStyle251">
    <w:name w:val="Font Style251"/>
    <w:uiPriority w:val="99"/>
    <w:rsid w:val="00CA5D04"/>
    <w:rPr>
      <w:rFonts w:ascii="Microsoft Sans Serif" w:hAnsi="Microsoft Sans Serif" w:cs="Microsoft Sans Serif" w:hint="default"/>
      <w:b/>
      <w:bCs/>
      <w:sz w:val="10"/>
      <w:szCs w:val="10"/>
    </w:rPr>
  </w:style>
  <w:style w:type="character" w:customStyle="1" w:styleId="FontStyle208">
    <w:name w:val="Font Style208"/>
    <w:uiPriority w:val="99"/>
    <w:rsid w:val="00CA5D04"/>
    <w:rPr>
      <w:rFonts w:ascii="MS Reference Sans Serif" w:hAnsi="MS Reference Sans Serif" w:cs="MS Reference Sans Serif" w:hint="default"/>
      <w:b/>
      <w:bCs/>
      <w:smallCaps/>
      <w:sz w:val="12"/>
      <w:szCs w:val="12"/>
    </w:rPr>
  </w:style>
  <w:style w:type="character" w:customStyle="1" w:styleId="FontStyle223">
    <w:name w:val="Font Style223"/>
    <w:uiPriority w:val="99"/>
    <w:rsid w:val="00CA5D04"/>
    <w:rPr>
      <w:rFonts w:ascii="Microsoft Sans Serif" w:hAnsi="Microsoft Sans Serif" w:cs="Microsoft Sans Serif" w:hint="default"/>
      <w:b/>
      <w:bCs/>
      <w:sz w:val="32"/>
      <w:szCs w:val="32"/>
    </w:rPr>
  </w:style>
  <w:style w:type="character" w:customStyle="1" w:styleId="FontStyle252">
    <w:name w:val="Font Style252"/>
    <w:uiPriority w:val="99"/>
    <w:rsid w:val="00CA5D04"/>
    <w:rPr>
      <w:rFonts w:ascii="Century Schoolbook" w:hAnsi="Century Schoolbook" w:cs="Century Schoolbook" w:hint="default"/>
      <w:b/>
      <w:bCs/>
      <w:sz w:val="14"/>
      <w:szCs w:val="14"/>
    </w:rPr>
  </w:style>
  <w:style w:type="character" w:customStyle="1" w:styleId="FontStyle280">
    <w:name w:val="Font Style280"/>
    <w:uiPriority w:val="99"/>
    <w:rsid w:val="00CA5D04"/>
    <w:rPr>
      <w:rFonts w:ascii="Century Schoolbook" w:hAnsi="Century Schoolbook" w:cs="Century Schoolbook" w:hint="default"/>
      <w:spacing w:val="-10"/>
      <w:sz w:val="22"/>
      <w:szCs w:val="22"/>
    </w:rPr>
  </w:style>
  <w:style w:type="character" w:customStyle="1" w:styleId="FontStyle281">
    <w:name w:val="Font Style281"/>
    <w:uiPriority w:val="99"/>
    <w:rsid w:val="00CA5D04"/>
    <w:rPr>
      <w:rFonts w:ascii="Century Schoolbook" w:hAnsi="Century Schoolbook" w:cs="Century Schoolbook" w:hint="default"/>
      <w:sz w:val="20"/>
      <w:szCs w:val="20"/>
    </w:rPr>
  </w:style>
  <w:style w:type="character" w:customStyle="1" w:styleId="FontStyle292">
    <w:name w:val="Font Style292"/>
    <w:uiPriority w:val="99"/>
    <w:rsid w:val="00CA5D04"/>
    <w:rPr>
      <w:rFonts w:ascii="Century Schoolbook" w:hAnsi="Century Schoolbook" w:cs="Century Schoolbook" w:hint="default"/>
      <w:b/>
      <w:bCs/>
      <w:sz w:val="18"/>
      <w:szCs w:val="18"/>
    </w:rPr>
  </w:style>
  <w:style w:type="table" w:styleId="ad">
    <w:name w:val="Table Grid"/>
    <w:basedOn w:val="a1"/>
    <w:uiPriority w:val="99"/>
    <w:rsid w:val="00CA5D0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0704">
      <w:bodyDiv w:val="1"/>
      <w:marLeft w:val="0"/>
      <w:marRight w:val="0"/>
      <w:marTop w:val="0"/>
      <w:marBottom w:val="0"/>
      <w:divBdr>
        <w:top w:val="none" w:sz="0" w:space="0" w:color="auto"/>
        <w:left w:val="none" w:sz="0" w:space="0" w:color="auto"/>
        <w:bottom w:val="none" w:sz="0" w:space="0" w:color="auto"/>
        <w:right w:val="none" w:sz="0" w:space="0" w:color="auto"/>
      </w:divBdr>
    </w:div>
    <w:div w:id="17911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infant-school.ru/mat_obor.htm#top#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39</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Дом</cp:lastModifiedBy>
  <cp:revision>4</cp:revision>
  <cp:lastPrinted>2020-09-03T04:56:00Z</cp:lastPrinted>
  <dcterms:created xsi:type="dcterms:W3CDTF">2019-07-29T15:00:00Z</dcterms:created>
  <dcterms:modified xsi:type="dcterms:W3CDTF">2020-09-03T16:28:00Z</dcterms:modified>
</cp:coreProperties>
</file>